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C04771" w14:textId="77777777" w:rsidR="00AD4F4B" w:rsidRDefault="00AD4F4B" w:rsidP="00AD4F4B">
      <w:pPr>
        <w:pStyle w:val="a8"/>
      </w:pPr>
      <w:r>
        <w:fldChar w:fldCharType="begin"/>
      </w:r>
      <w:r>
        <w:instrText xml:space="preserve"> MACROBUTTON MTEditEquationSection2 </w:instrText>
      </w:r>
      <w:r w:rsidRPr="00905580">
        <w:rPr>
          <w:rStyle w:val="MTEquationSection"/>
        </w:rPr>
        <w:instrText>Equation Chapter 1 Section 1</w:instrText>
      </w:r>
      <w:r>
        <w:fldChar w:fldCharType="begin"/>
      </w:r>
      <w:r>
        <w:instrText xml:space="preserve"> SEQ MTEqn \r \h \* MERGEFORMAT </w:instrText>
      </w:r>
      <w:r>
        <w:fldChar w:fldCharType="end"/>
      </w:r>
      <w:r>
        <w:fldChar w:fldCharType="begin"/>
      </w:r>
      <w:r>
        <w:instrText xml:space="preserve"> SEQ MTSec \r 1 \h \* MERGEFORMAT </w:instrText>
      </w:r>
      <w:r>
        <w:fldChar w:fldCharType="end"/>
      </w:r>
      <w:r>
        <w:fldChar w:fldCharType="begin"/>
      </w:r>
      <w:r>
        <w:instrText xml:space="preserve"> SEQ MTChap \r 1 \h \* MERGEFORMAT </w:instrText>
      </w:r>
      <w:r>
        <w:fldChar w:fldCharType="end"/>
      </w:r>
      <w:r>
        <w:fldChar w:fldCharType="end"/>
      </w:r>
      <w:r>
        <w:t>Министерство образования и науки Российской Федерации</w:t>
      </w:r>
    </w:p>
    <w:p w14:paraId="0381AEA5" w14:textId="77777777" w:rsidR="00AD4F4B" w:rsidRPr="001622FF" w:rsidRDefault="00AD4F4B" w:rsidP="00AD4F4B">
      <w:pPr>
        <w:pStyle w:val="a8"/>
      </w:pPr>
      <w:r w:rsidRPr="001622FF">
        <w:t>МОСКОВСКИЙ ФИЗИКО-ТЕХНИЧЕСКИЙ ИНСТИТУТ</w:t>
      </w:r>
      <w:r>
        <w:br/>
      </w:r>
      <w:r w:rsidRPr="001622FF">
        <w:t>(государственный университет)</w:t>
      </w:r>
    </w:p>
    <w:p w14:paraId="21159555" w14:textId="77777777" w:rsidR="00AD4F4B" w:rsidRPr="00B172D5" w:rsidRDefault="00AD4F4B" w:rsidP="00AD4F4B">
      <w:pPr>
        <w:pStyle w:val="a8"/>
      </w:pPr>
      <w:r>
        <w:t>ФАКУЛЬТЕТ УПРАВЛЕНИЯ И ПРИКЛАДНОЙ МАТЕМАТИКИ</w:t>
      </w:r>
    </w:p>
    <w:p w14:paraId="540EA9DB" w14:textId="77777777" w:rsidR="00AD4F4B" w:rsidRPr="007E680F" w:rsidRDefault="00AD4F4B" w:rsidP="00AD4F4B">
      <w:pPr>
        <w:pStyle w:val="a8"/>
      </w:pPr>
      <w:r w:rsidRPr="007E680F">
        <w:t>КАФЕДРА ИНФОРМАТИКИ</w:t>
      </w:r>
    </w:p>
    <w:p w14:paraId="51971771" w14:textId="77777777" w:rsidR="00AD4F4B" w:rsidRPr="007E680F" w:rsidRDefault="00AD4F4B" w:rsidP="00AD4F4B">
      <w:pPr>
        <w:pStyle w:val="a8"/>
      </w:pPr>
      <w:r w:rsidRPr="007E680F">
        <w:t>(Специализация 01</w:t>
      </w:r>
      <w:r>
        <w:t>0956</w:t>
      </w:r>
      <w:r w:rsidRPr="007E680F">
        <w:t xml:space="preserve"> «</w:t>
      </w:r>
      <w:r>
        <w:t>Математические и информационные технологии</w:t>
      </w:r>
      <w:r w:rsidRPr="007E680F">
        <w:t>»)</w:t>
      </w:r>
    </w:p>
    <w:p w14:paraId="2C6B1E92" w14:textId="77777777" w:rsidR="00AD4F4B" w:rsidRPr="007E680F" w:rsidRDefault="00AD4F4B" w:rsidP="00AD4F4B">
      <w:pPr>
        <w:pStyle w:val="a8"/>
      </w:pPr>
    </w:p>
    <w:p w14:paraId="24809CAF" w14:textId="77777777" w:rsidR="00AD4F4B" w:rsidRDefault="00AD4F4B" w:rsidP="00AD4F4B">
      <w:pPr>
        <w:pStyle w:val="a8"/>
      </w:pPr>
    </w:p>
    <w:p w14:paraId="7507B0A6" w14:textId="77777777" w:rsidR="00AD4F4B" w:rsidRDefault="00AD4F4B" w:rsidP="00AD4F4B">
      <w:pPr>
        <w:pStyle w:val="a8"/>
        <w:ind w:firstLine="0"/>
        <w:rPr>
          <w:sz w:val="32"/>
          <w:szCs w:val="32"/>
        </w:rPr>
      </w:pPr>
      <w:r w:rsidRPr="00B1671C">
        <w:rPr>
          <w:sz w:val="32"/>
          <w:szCs w:val="32"/>
        </w:rPr>
        <w:t>Н</w:t>
      </w:r>
      <w:r>
        <w:rPr>
          <w:sz w:val="32"/>
          <w:szCs w:val="32"/>
        </w:rPr>
        <w:t>ЕПАРАМЕТРИЧЕСКИЙ МЕТОД АНАЛИЗА    РАЦИОНАЛЬНОСТИ</w:t>
      </w:r>
      <w:r w:rsidRPr="00B1671C">
        <w:rPr>
          <w:sz w:val="32"/>
          <w:szCs w:val="32"/>
        </w:rPr>
        <w:t xml:space="preserve"> </w:t>
      </w:r>
      <w:r>
        <w:rPr>
          <w:sz w:val="32"/>
          <w:szCs w:val="32"/>
        </w:rPr>
        <w:t>БИРЖЕВОЙ</w:t>
      </w:r>
      <w:r w:rsidRPr="00B1671C">
        <w:rPr>
          <w:sz w:val="32"/>
          <w:szCs w:val="32"/>
        </w:rPr>
        <w:t xml:space="preserve"> </w:t>
      </w:r>
      <w:r>
        <w:rPr>
          <w:sz w:val="32"/>
          <w:szCs w:val="32"/>
        </w:rPr>
        <w:t>СТАТИСТКИ</w:t>
      </w:r>
    </w:p>
    <w:p w14:paraId="4310D0A8" w14:textId="77777777" w:rsidR="00AD4F4B" w:rsidRPr="000D4568" w:rsidRDefault="00AD4F4B" w:rsidP="00AD4F4B">
      <w:pPr>
        <w:pStyle w:val="a8"/>
        <w:ind w:firstLine="0"/>
        <w:rPr>
          <w:sz w:val="32"/>
          <w:szCs w:val="32"/>
        </w:rPr>
      </w:pPr>
    </w:p>
    <w:p w14:paraId="77219CB6" w14:textId="77777777" w:rsidR="00AD4F4B" w:rsidRDefault="00AD4F4B" w:rsidP="00AD4F4B">
      <w:pPr>
        <w:pStyle w:val="a8"/>
      </w:pPr>
    </w:p>
    <w:p w14:paraId="5F85F098" w14:textId="77777777" w:rsidR="00AD4F4B" w:rsidRDefault="00AD4F4B" w:rsidP="00AD4F4B">
      <w:pPr>
        <w:pStyle w:val="a8"/>
      </w:pPr>
    </w:p>
    <w:p w14:paraId="306BE870" w14:textId="77777777" w:rsidR="00AD4F4B" w:rsidRDefault="00AD4F4B" w:rsidP="00AD4F4B">
      <w:pPr>
        <w:pStyle w:val="a8"/>
      </w:pPr>
      <w:r>
        <w:t>Магистерская диссертация</w:t>
      </w:r>
    </w:p>
    <w:p w14:paraId="36C0D5C6" w14:textId="77777777" w:rsidR="00AD4F4B" w:rsidRDefault="00AD4F4B" w:rsidP="00AD4F4B">
      <w:pPr>
        <w:pStyle w:val="a8"/>
      </w:pPr>
      <w:r>
        <w:t xml:space="preserve">студента 873 группы </w:t>
      </w:r>
    </w:p>
    <w:p w14:paraId="1ED5D28A" w14:textId="77777777" w:rsidR="00AD4F4B" w:rsidRPr="002859F7" w:rsidRDefault="00AD4F4B" w:rsidP="00AD4F4B">
      <w:pPr>
        <w:pStyle w:val="a8"/>
      </w:pPr>
      <w:r>
        <w:t>Рязанова Василия Владимировича</w:t>
      </w:r>
    </w:p>
    <w:p w14:paraId="0BFAC829" w14:textId="77777777" w:rsidR="00AD4F4B" w:rsidRDefault="00AD4F4B" w:rsidP="00AD4F4B">
      <w:pPr>
        <w:pStyle w:val="a8"/>
      </w:pPr>
    </w:p>
    <w:p w14:paraId="2EDD8012" w14:textId="77777777" w:rsidR="00AD4F4B" w:rsidRDefault="00AD4F4B" w:rsidP="00AD4F4B">
      <w:pPr>
        <w:pStyle w:val="a8"/>
      </w:pPr>
    </w:p>
    <w:p w14:paraId="02870EB4" w14:textId="77777777" w:rsidR="00AD4F4B" w:rsidRDefault="00AD4F4B" w:rsidP="00AD4F4B">
      <w:pPr>
        <w:pStyle w:val="a8"/>
      </w:pPr>
      <w:r>
        <w:t>Научный руководитель</w:t>
      </w:r>
    </w:p>
    <w:p w14:paraId="124BD2E7" w14:textId="77777777" w:rsidR="00AD4F4B" w:rsidRPr="006973A9" w:rsidRDefault="00AD4F4B" w:rsidP="00AD4F4B">
      <w:pPr>
        <w:pStyle w:val="a8"/>
      </w:pPr>
      <w:r>
        <w:t>Шананин А.А</w:t>
      </w:r>
      <w:r w:rsidRPr="00675568">
        <w:t xml:space="preserve">., </w:t>
      </w:r>
      <w:r>
        <w:t>д</w:t>
      </w:r>
      <w:r w:rsidRPr="00675568">
        <w:t>.ф.-м.н.</w:t>
      </w:r>
      <w:r>
        <w:t>, профессор</w:t>
      </w:r>
    </w:p>
    <w:p w14:paraId="01E6B4A7" w14:textId="77777777" w:rsidR="00AD4F4B" w:rsidRDefault="00AD4F4B" w:rsidP="00AD4F4B">
      <w:pPr>
        <w:pStyle w:val="a8"/>
      </w:pPr>
    </w:p>
    <w:p w14:paraId="0AAD0EC9" w14:textId="77777777" w:rsidR="00AD4F4B" w:rsidRDefault="00AD4F4B" w:rsidP="00AD4F4B">
      <w:pPr>
        <w:pStyle w:val="a8"/>
      </w:pPr>
    </w:p>
    <w:p w14:paraId="2C1CFDA1" w14:textId="77777777" w:rsidR="00AD4F4B" w:rsidRDefault="00AD4F4B" w:rsidP="00AD4F4B">
      <w:pPr>
        <w:pStyle w:val="a8"/>
      </w:pPr>
    </w:p>
    <w:p w14:paraId="6F3AD454" w14:textId="77777777" w:rsidR="00AD4F4B" w:rsidRDefault="00AD4F4B" w:rsidP="00AD4F4B">
      <w:pPr>
        <w:pStyle w:val="a8"/>
      </w:pPr>
    </w:p>
    <w:p w14:paraId="3EF09D14" w14:textId="77777777" w:rsidR="00AD4F4B" w:rsidRDefault="00AD4F4B" w:rsidP="00AD4F4B">
      <w:pPr>
        <w:pStyle w:val="a8"/>
      </w:pPr>
    </w:p>
    <w:p w14:paraId="2FC6E28E" w14:textId="77777777" w:rsidR="00AD4F4B" w:rsidRDefault="00AD4F4B" w:rsidP="00AD4F4B">
      <w:pPr>
        <w:pStyle w:val="a8"/>
      </w:pPr>
    </w:p>
    <w:p w14:paraId="7BEE36B3" w14:textId="77777777" w:rsidR="00AD4F4B" w:rsidRDefault="00AD4F4B" w:rsidP="00AD4F4B">
      <w:pPr>
        <w:pStyle w:val="a8"/>
      </w:pPr>
    </w:p>
    <w:p w14:paraId="7CB57E6A" w14:textId="77777777" w:rsidR="00AD4F4B" w:rsidRDefault="00AD4F4B" w:rsidP="00AD4F4B">
      <w:pPr>
        <w:pStyle w:val="a8"/>
      </w:pPr>
      <w:r>
        <w:t>г. Долгопрудный</w:t>
      </w:r>
    </w:p>
    <w:p w14:paraId="59BF9F6B" w14:textId="77777777" w:rsidR="00AD4F4B" w:rsidRDefault="00AD4F4B" w:rsidP="00AD4F4B">
      <w:pPr>
        <w:pStyle w:val="a8"/>
      </w:pPr>
      <w:r>
        <w:t>2014</w:t>
      </w:r>
    </w:p>
    <w:p w14:paraId="2753AFE7" w14:textId="77777777" w:rsidR="00AD4F4B" w:rsidRDefault="00AD4F4B" w:rsidP="00AD4F4B">
      <w:pPr>
        <w:pStyle w:val="3"/>
      </w:pPr>
      <w:bookmarkStart w:id="0" w:name="_Toc442034931"/>
      <w:r>
        <w:lastRenderedPageBreak/>
        <w:t>Содержание</w:t>
      </w:r>
      <w:bookmarkEnd w:id="0"/>
    </w:p>
    <w:p w14:paraId="508FF733" w14:textId="77777777" w:rsidR="00AD4F4B" w:rsidRDefault="00AD4F4B">
      <w:pPr>
        <w:pStyle w:val="3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r w:rsidRPr="00362B24">
        <w:fldChar w:fldCharType="begin"/>
      </w:r>
      <w:r>
        <w:instrText xml:space="preserve"> TOC \o "1-3" \h \z \u </w:instrText>
      </w:r>
      <w:r w:rsidRPr="00362B24">
        <w:fldChar w:fldCharType="separate"/>
      </w:r>
      <w:hyperlink w:anchor="_Toc442034931" w:history="1">
        <w:r w:rsidRPr="0062596B">
          <w:rPr>
            <w:rStyle w:val="a9"/>
            <w:noProof/>
          </w:rPr>
          <w:t>Содержание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3E0B47E7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2" w:history="1">
        <w:r w:rsidRPr="0062596B">
          <w:rPr>
            <w:rStyle w:val="a9"/>
            <w:noProof/>
          </w:rPr>
          <w:t>ВВЕДЕНИЕ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1D243BB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3" w:history="1">
        <w:r w:rsidRPr="0062596B">
          <w:rPr>
            <w:rStyle w:val="a9"/>
            <w:noProof/>
          </w:rPr>
          <w:t>1 ОБРАТНАЯ ЗАДАЧА О РАЦИОНАЛЬНОМ ПОТРЕБИТЕЛЕ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7D3C79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4" w:history="1">
        <w:r w:rsidRPr="0062596B">
          <w:rPr>
            <w:rStyle w:val="a9"/>
            <w:noProof/>
          </w:rPr>
          <w:t>1.1 Традиционные экономические индексы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18591C7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5" w:history="1">
        <w:r w:rsidRPr="0062596B">
          <w:rPr>
            <w:rStyle w:val="a9"/>
            <w:noProof/>
          </w:rPr>
          <w:t>1.2 Постановка обратной задачи о рациональном поведении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C362C06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6" w:history="1">
        <w:r w:rsidRPr="0062596B">
          <w:rPr>
            <w:rStyle w:val="a9"/>
            <w:noProof/>
          </w:rPr>
          <w:t>1.3 Альтернативные постановки задачи о рациональном поведении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543CCE1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7" w:history="1">
        <w:r w:rsidRPr="0062596B">
          <w:rPr>
            <w:rStyle w:val="a9"/>
            <w:noProof/>
          </w:rPr>
          <w:t>1.4 Индексы Конюса-Дивизиа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17ABEE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8" w:history="1">
        <w:r w:rsidRPr="0062596B">
          <w:rPr>
            <w:rStyle w:val="a9"/>
            <w:noProof/>
          </w:rPr>
          <w:t>1.5 Свойства преобразования Янга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82B9B49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39" w:history="1">
        <w:r w:rsidRPr="0062596B">
          <w:rPr>
            <w:rStyle w:val="a9"/>
            <w:noProof/>
          </w:rPr>
          <w:t>1.6 Условия рационализируемости в гладком случае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BF1007C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0" w:history="1">
        <w:r w:rsidRPr="0062596B">
          <w:rPr>
            <w:rStyle w:val="a9"/>
            <w:noProof/>
          </w:rPr>
          <w:t>1.7 Дерево экономических индексов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7AC5B08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1" w:history="1">
        <w:r w:rsidRPr="0062596B">
          <w:rPr>
            <w:rStyle w:val="a9"/>
            <w:noProof/>
          </w:rPr>
          <w:t>2 УСЛОВИЯ РАЦИОНАЛИЗИРУЕМОСТИ В НЕГЛАДКОМ И ДИСКРЕТНОМ СЛУЧАЯХ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A2D0E68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2" w:history="1">
        <w:r w:rsidRPr="0062596B">
          <w:rPr>
            <w:rStyle w:val="a9"/>
            <w:noProof/>
          </w:rPr>
          <w:t>2.1 Теория выявленного предпочтения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D8E9714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3" w:history="1">
        <w:r w:rsidRPr="0062596B">
          <w:rPr>
            <w:rStyle w:val="a9"/>
            <w:noProof/>
          </w:rPr>
          <w:t>2.2 Непараметрический метод анализа торговой статистики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246B84D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4" w:history="1">
        <w:r w:rsidRPr="0062596B">
          <w:rPr>
            <w:rStyle w:val="a9"/>
            <w:noProof/>
          </w:rPr>
          <w:t>3 ОБОБЩЕННЫЙ НЕПАРАМЕТРИЧЕСКИЙ МЕТОД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E193A3D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5" w:history="1">
        <w:r w:rsidRPr="0062596B">
          <w:rPr>
            <w:rStyle w:val="a9"/>
            <w:noProof/>
          </w:rPr>
          <w:t>3.1 Показатель нерациональности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8DC0EF4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6" w:history="1">
        <w:r w:rsidRPr="0062596B">
          <w:rPr>
            <w:rStyle w:val="a9"/>
            <w:noProof/>
          </w:rPr>
          <w:t>3.2  Арбитражные цепочки на валютных рынках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D36637B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7" w:history="1">
        <w:r w:rsidRPr="0062596B">
          <w:rPr>
            <w:rStyle w:val="a9"/>
            <w:noProof/>
          </w:rPr>
          <w:t>3.3 Построение дерева экономических индексов с помощью ОНМ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A935268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8" w:history="1">
        <w:r w:rsidRPr="0062596B">
          <w:rPr>
            <w:rStyle w:val="a9"/>
            <w:noProof/>
          </w:rPr>
          <w:t>4 МЕТОДИКА ВЫЯВЛЕНИЯ НАРУШЕНИЙ РАЦИОНАЛЬНОСТИ ТОРГОВЛИ НА ФОНДОВОМ РЫНКЕ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0CD28C3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49" w:history="1">
        <w:r w:rsidRPr="0062596B">
          <w:rPr>
            <w:rStyle w:val="a9"/>
            <w:noProof/>
          </w:rPr>
          <w:t>4.1 Алгоритм исследования рациональности торговой статистики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9A19789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0" w:history="1">
        <w:r w:rsidRPr="0062596B">
          <w:rPr>
            <w:rStyle w:val="a9"/>
            <w:noProof/>
          </w:rPr>
          <w:t>4.2 Построение временного показателя нерациональности и его свойства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73F1C50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1" w:history="1">
        <w:r w:rsidRPr="0062596B">
          <w:rPr>
            <w:rStyle w:val="a9"/>
            <w:noProof/>
          </w:rPr>
          <w:t>4.3 Выявление выбросов временного показателя нерациональности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B2E1614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2" w:history="1">
        <w:r w:rsidRPr="0062596B">
          <w:rPr>
            <w:rStyle w:val="a9"/>
            <w:noProof/>
          </w:rPr>
          <w:t>4.4 Методика прогнозирования структуры потребительского спроса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3212087C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3" w:history="1">
        <w:r w:rsidRPr="0062596B">
          <w:rPr>
            <w:rStyle w:val="a9"/>
            <w:noProof/>
          </w:rPr>
          <w:t>4.5 Свойства множества прогнозов векторов спроса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8DC4367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4" w:history="1">
        <w:r w:rsidRPr="0062596B">
          <w:rPr>
            <w:rStyle w:val="a9"/>
            <w:noProof/>
          </w:rPr>
          <w:t>4.6 Поиск вектора проекции на множество прогнозов и вектора отклонений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512B5C3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5" w:history="1">
        <w:r w:rsidRPr="0062596B">
          <w:rPr>
            <w:rStyle w:val="a9"/>
            <w:noProof/>
          </w:rPr>
          <w:t>4.7 Нормировка вектора отклонений и выявление выбросов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29D3D0AF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6" w:history="1">
        <w:r w:rsidRPr="0062596B">
          <w:rPr>
            <w:rStyle w:val="a9"/>
            <w:noProof/>
          </w:rPr>
          <w:t>5 ЧИСЛЕННЫЕ ЭКСПЕРИМЕНТЫ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DF9910E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7" w:history="1">
        <w:r w:rsidRPr="0062596B">
          <w:rPr>
            <w:rStyle w:val="a9"/>
            <w:noProof/>
          </w:rPr>
          <w:t>5.1 Исследование торговой статистики бирж США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A3EAADE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8" w:history="1">
        <w:r w:rsidRPr="0062596B">
          <w:rPr>
            <w:rStyle w:val="a9"/>
            <w:noProof/>
          </w:rPr>
          <w:t>5.2 Исследование торговой статистики европейских бирж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12DC5E3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59" w:history="1">
        <w:r w:rsidRPr="0062596B">
          <w:rPr>
            <w:rStyle w:val="a9"/>
            <w:noProof/>
          </w:rPr>
          <w:t>5.3 Исследование торговой статистики лондонской биржы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140D7AFF" w14:textId="77777777" w:rsidR="00AD4F4B" w:rsidRDefault="00AD4F4B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60" w:history="1">
        <w:r w:rsidRPr="0062596B">
          <w:rPr>
            <w:rStyle w:val="a9"/>
            <w:noProof/>
          </w:rPr>
          <w:t>5.4 Использование алгоритма для поиска отделимых групп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643440D5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61" w:history="1">
        <w:r w:rsidRPr="0062596B">
          <w:rPr>
            <w:rStyle w:val="a9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3A80E0F" w14:textId="77777777" w:rsidR="00AD4F4B" w:rsidRDefault="00AD4F4B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442034962" w:history="1">
        <w:r w:rsidRPr="0062596B">
          <w:rPr>
            <w:rStyle w:val="a9"/>
            <w:noProof/>
          </w:rPr>
          <w:t>СПИСОК ИСПОЛЬЗОВАННЫХ ИСТОЧНИКОВ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_Toc442034962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13037C2" w14:textId="77777777" w:rsidR="00AD4F4B" w:rsidRDefault="00AD4F4B" w:rsidP="00AD4F4B">
      <w:pPr>
        <w:ind w:firstLine="0"/>
      </w:pPr>
      <w:r>
        <w:fldChar w:fldCharType="end"/>
      </w:r>
    </w:p>
    <w:p w14:paraId="51D7CCF1" w14:textId="77777777" w:rsidR="00AD4F4B" w:rsidRPr="0097268C" w:rsidRDefault="00AD4F4B" w:rsidP="00AD4F4B">
      <w:pPr>
        <w:pStyle w:val="1"/>
      </w:pPr>
      <w:bookmarkStart w:id="1" w:name="_Toc442034932"/>
      <w:r>
        <w:t>ВВЕДЕНИЕ</w:t>
      </w:r>
      <w:bookmarkEnd w:id="1"/>
    </w:p>
    <w:p w14:paraId="5EDE0D9E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Индексы потребительских цен и спроса </w:t>
      </w:r>
      <w:r>
        <w:rPr>
          <w:noProof/>
        </w:rPr>
        <w:t>представляют собой обобщенные показатели</w:t>
      </w:r>
      <w:r w:rsidRPr="002A4EFB">
        <w:rPr>
          <w:noProof/>
        </w:rPr>
        <w:t xml:space="preserve">, </w:t>
      </w:r>
      <w:r>
        <w:rPr>
          <w:noProof/>
        </w:rPr>
        <w:t>позволяющие</w:t>
      </w:r>
      <w:r w:rsidRPr="002A4EFB">
        <w:rPr>
          <w:noProof/>
        </w:rPr>
        <w:t xml:space="preserve"> судить о тенденциях развития экономики в целом. Построению </w:t>
      </w:r>
      <w:r>
        <w:rPr>
          <w:noProof/>
        </w:rPr>
        <w:t xml:space="preserve">индексов </w:t>
      </w:r>
      <w:r w:rsidRPr="002A4EFB">
        <w:rPr>
          <w:noProof/>
        </w:rPr>
        <w:t xml:space="preserve">и </w:t>
      </w:r>
      <w:r>
        <w:rPr>
          <w:noProof/>
        </w:rPr>
        <w:t xml:space="preserve">их </w:t>
      </w:r>
      <w:r w:rsidRPr="002A4EFB">
        <w:rPr>
          <w:noProof/>
        </w:rPr>
        <w:t xml:space="preserve">анализу посвящено </w:t>
      </w:r>
      <w:r>
        <w:rPr>
          <w:noProof/>
        </w:rPr>
        <w:t>большое число</w:t>
      </w:r>
      <w:r w:rsidRPr="002A4EFB">
        <w:rPr>
          <w:noProof/>
        </w:rPr>
        <w:t xml:space="preserve"> работ(</w:t>
      </w:r>
      <w:r>
        <w:rPr>
          <w:noProof/>
        </w:rPr>
        <w:t>[2</w:t>
      </w:r>
      <w:r w:rsidRPr="004B751E">
        <w:rPr>
          <w:noProof/>
        </w:rPr>
        <w:t>]</w:t>
      </w:r>
      <w:r>
        <w:rPr>
          <w:noProof/>
        </w:rPr>
        <w:t>,</w:t>
      </w:r>
      <w:r w:rsidRPr="004B751E">
        <w:rPr>
          <w:noProof/>
        </w:rPr>
        <w:t xml:space="preserve"> [</w:t>
      </w:r>
      <w:r w:rsidRPr="00EE5199">
        <w:rPr>
          <w:noProof/>
        </w:rPr>
        <w:t>8</w:t>
      </w:r>
      <w:r w:rsidRPr="00067760">
        <w:rPr>
          <w:noProof/>
        </w:rPr>
        <w:t>]</w:t>
      </w:r>
      <w:r>
        <w:rPr>
          <w:noProof/>
        </w:rPr>
        <w:t xml:space="preserve"> и др.</w:t>
      </w:r>
      <w:r w:rsidRPr="002A4EFB">
        <w:rPr>
          <w:noProof/>
        </w:rPr>
        <w:t xml:space="preserve">). </w:t>
      </w:r>
      <w:r>
        <w:rPr>
          <w:noProof/>
        </w:rPr>
        <w:t>Рассчеты ведутся</w:t>
      </w:r>
      <w:r w:rsidRPr="002A4EFB">
        <w:rPr>
          <w:noProof/>
        </w:rPr>
        <w:t xml:space="preserve"> статистическими службами </w:t>
      </w:r>
      <w:r>
        <w:rPr>
          <w:noProof/>
        </w:rPr>
        <w:t>на основе сравнения</w:t>
      </w:r>
      <w:r w:rsidRPr="002A4EFB">
        <w:rPr>
          <w:noProof/>
        </w:rPr>
        <w:t xml:space="preserve"> потребительской к</w:t>
      </w:r>
      <w:r>
        <w:rPr>
          <w:noProof/>
        </w:rPr>
        <w:t>орзины в разные моменты времени</w:t>
      </w:r>
      <w:r w:rsidRPr="002A4EFB">
        <w:rPr>
          <w:noProof/>
        </w:rPr>
        <w:t xml:space="preserve"> </w:t>
      </w:r>
      <w:r>
        <w:rPr>
          <w:noProof/>
        </w:rPr>
        <w:t>(см. например [</w:t>
      </w:r>
      <w:r w:rsidRPr="00EE5199">
        <w:rPr>
          <w:noProof/>
        </w:rPr>
        <w:t>9</w:t>
      </w:r>
      <w:r w:rsidRPr="0097268C">
        <w:rPr>
          <w:noProof/>
        </w:rPr>
        <w:t>]</w:t>
      </w:r>
      <w:r>
        <w:rPr>
          <w:noProof/>
        </w:rPr>
        <w:t>).</w:t>
      </w:r>
    </w:p>
    <w:p w14:paraId="07BD5EF6" w14:textId="77777777" w:rsidR="00AD4F4B" w:rsidRPr="002A4EFB" w:rsidRDefault="00AD4F4B" w:rsidP="00AD4F4B">
      <w:pPr>
        <w:rPr>
          <w:noProof/>
        </w:rPr>
      </w:pPr>
      <w:r>
        <w:rPr>
          <w:noProof/>
        </w:rPr>
        <w:t xml:space="preserve">Тем не менее, традиционные экономоические индексы Ласпейреса и Пааше не всегда применимы из-за изменения потребительской корзины или структуры цен. В таких случаях происходит замещение товаров. </w:t>
      </w:r>
      <w:r w:rsidRPr="002A4EFB">
        <w:rPr>
          <w:noProof/>
        </w:rPr>
        <w:t>Индексы же Ласпейреса и Пааше предполагают фиксированную потребительскую корзину.</w:t>
      </w:r>
    </w:p>
    <w:p w14:paraId="06F0C0D0" w14:textId="77777777" w:rsidR="00AD4F4B" w:rsidRPr="007F0C60" w:rsidRDefault="00AD4F4B" w:rsidP="00AD4F4B">
      <w:pPr>
        <w:rPr>
          <w:noProof/>
        </w:rPr>
      </w:pPr>
      <w:r>
        <w:rPr>
          <w:noProof/>
        </w:rPr>
        <w:t xml:space="preserve">Конюс и Бюшгенс в работах </w:t>
      </w:r>
      <w:r w:rsidRPr="007F0C60">
        <w:rPr>
          <w:noProof/>
        </w:rPr>
        <w:t>[11</w:t>
      </w:r>
      <w:r w:rsidRPr="004B751E">
        <w:rPr>
          <w:noProof/>
        </w:rPr>
        <w:t>]</w:t>
      </w:r>
      <w:r w:rsidRPr="007F0C60">
        <w:rPr>
          <w:noProof/>
        </w:rPr>
        <w:t>,</w:t>
      </w:r>
      <w:r>
        <w:rPr>
          <w:noProof/>
        </w:rPr>
        <w:t xml:space="preserve"> </w:t>
      </w:r>
      <w:r w:rsidRPr="004B751E">
        <w:rPr>
          <w:noProof/>
        </w:rPr>
        <w:t>[</w:t>
      </w:r>
      <w:r w:rsidRPr="007F0C60">
        <w:rPr>
          <w:noProof/>
        </w:rPr>
        <w:t xml:space="preserve">3] </w:t>
      </w:r>
      <w:r>
        <w:rPr>
          <w:noProof/>
        </w:rPr>
        <w:t>предприняли дальнейшее изучение экономических индексов. Предложенный ими подход учитывал изменение потребительской корзины вследствие перестройки цен и был основан на паретовской теории потребительского спроса [</w:t>
      </w:r>
      <w:r w:rsidRPr="0008576E">
        <w:rPr>
          <w:noProof/>
        </w:rPr>
        <w:t>31</w:t>
      </w:r>
      <w:r w:rsidRPr="004B751E">
        <w:rPr>
          <w:noProof/>
        </w:rPr>
        <w:t>]</w:t>
      </w:r>
      <w:r>
        <w:rPr>
          <w:noProof/>
        </w:rPr>
        <w:t xml:space="preserve">, </w:t>
      </w:r>
      <w:r w:rsidRPr="004B751E">
        <w:rPr>
          <w:noProof/>
        </w:rPr>
        <w:t>[</w:t>
      </w:r>
      <w:r w:rsidRPr="0008576E">
        <w:rPr>
          <w:noProof/>
        </w:rPr>
        <w:t>32</w:t>
      </w:r>
      <w:r w:rsidRPr="00067760">
        <w:rPr>
          <w:noProof/>
        </w:rPr>
        <w:t>]</w:t>
      </w:r>
      <w:r>
        <w:rPr>
          <w:noProof/>
        </w:rPr>
        <w:t>. Индексы Конюса предполагают гипотезу рационализируемости. В случае, если экономические данные представляются в виде непрерывной зависимости потребления товаров от цен на них, то говорят, что заданы обратные функции спроса.</w:t>
      </w:r>
    </w:p>
    <w:p w14:paraId="5D219CF0" w14:textId="77777777" w:rsidR="00AD4F4B" w:rsidRPr="00252B1E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Важное условие рационализируемости было предложено Фробениусом и носит название </w:t>
      </w:r>
      <w:r w:rsidRPr="00C115B0">
        <w:rPr>
          <w:i/>
          <w:noProof/>
        </w:rPr>
        <w:t>условие интегрируемости</w:t>
      </w:r>
      <w:r>
        <w:rPr>
          <w:noProof/>
        </w:rPr>
        <w:t>. Оно определяет существование интегрирующего множителя у дифференциальной формы обратных функций спроса. Согласно П. Самуэельсону (</w:t>
      </w:r>
      <w:r w:rsidRPr="0097268C">
        <w:rPr>
          <w:noProof/>
        </w:rPr>
        <w:t>[</w:t>
      </w:r>
      <w:r>
        <w:rPr>
          <w:noProof/>
          <w:lang w:val="en-US"/>
        </w:rPr>
        <w:t>38</w:t>
      </w:r>
      <w:r w:rsidRPr="0097268C">
        <w:rPr>
          <w:noProof/>
        </w:rPr>
        <w:t>]</w:t>
      </w:r>
      <w:r>
        <w:rPr>
          <w:noProof/>
        </w:rPr>
        <w:t xml:space="preserve">), данную проблему будем называть </w:t>
      </w:r>
      <w:r>
        <w:rPr>
          <w:i/>
          <w:iCs/>
          <w:noProof/>
        </w:rPr>
        <w:t>проблемой интегрируемости</w:t>
      </w:r>
      <w:r>
        <w:rPr>
          <w:noProof/>
        </w:rPr>
        <w:t>.</w:t>
      </w:r>
    </w:p>
    <w:p w14:paraId="6D8E97EC" w14:textId="77777777" w:rsidR="00AD4F4B" w:rsidRDefault="00AD4F4B" w:rsidP="00AD4F4B">
      <w:pPr>
        <w:rPr>
          <w:noProof/>
        </w:rPr>
      </w:pPr>
      <w:r>
        <w:rPr>
          <w:noProof/>
        </w:rPr>
        <w:t>В дальнейшем, в ходе работы над теорией экономических индексов, П. Самуэльсоном была создана теория выявленного предпочтения, дающая набор важных эквивалентных условия. Данная теория затем легла в основу непараметрического метода.</w:t>
      </w:r>
    </w:p>
    <w:p w14:paraId="126738CA" w14:textId="77777777" w:rsidR="00AD4F4B" w:rsidRDefault="00AD4F4B" w:rsidP="00AD4F4B">
      <w:pPr>
        <w:rPr>
          <w:noProof/>
        </w:rPr>
      </w:pPr>
      <w:r>
        <w:rPr>
          <w:noProof/>
        </w:rPr>
        <w:t>Экономисты, как правило, имеют дело с торговой статистикой, которая представляет собой дискретный набор векторов цен и векторов спроса. Рационализируемость торговой статистики подразумевается как возможность продолжить её с дискретного набора точек до непрерывных рационализируемых обратных функций спроса. Опираясь на теорию выявленного предпочтения и теорему Африата-Вериана</w:t>
      </w:r>
      <w:r w:rsidRPr="002A4EFB">
        <w:rPr>
          <w:noProof/>
        </w:rPr>
        <w:t xml:space="preserve"> </w:t>
      </w:r>
      <w:r>
        <w:rPr>
          <w:noProof/>
        </w:rPr>
        <w:t>([2</w:t>
      </w:r>
      <w:r w:rsidRPr="00733B48">
        <w:rPr>
          <w:noProof/>
        </w:rPr>
        <w:t>0</w:t>
      </w:r>
      <w:r>
        <w:rPr>
          <w:noProof/>
        </w:rPr>
        <w:t>], [2</w:t>
      </w:r>
      <w:r w:rsidRPr="00733B48">
        <w:rPr>
          <w:noProof/>
        </w:rPr>
        <w:t>1</w:t>
      </w:r>
      <w:r w:rsidRPr="00067760">
        <w:rPr>
          <w:noProof/>
        </w:rPr>
        <w:t>], [</w:t>
      </w:r>
      <w:r w:rsidRPr="00733B48">
        <w:rPr>
          <w:noProof/>
        </w:rPr>
        <w:t>39</w:t>
      </w:r>
      <w:r w:rsidRPr="00067760">
        <w:rPr>
          <w:noProof/>
        </w:rPr>
        <w:t>], [</w:t>
      </w:r>
      <w:r w:rsidRPr="00733B48">
        <w:rPr>
          <w:noProof/>
        </w:rPr>
        <w:t>40</w:t>
      </w:r>
      <w:r w:rsidRPr="00067760">
        <w:rPr>
          <w:noProof/>
        </w:rPr>
        <w:t>]</w:t>
      </w:r>
      <w:r w:rsidRPr="00B34215">
        <w:rPr>
          <w:noProof/>
        </w:rPr>
        <w:t xml:space="preserve"> </w:t>
      </w:r>
      <w:r>
        <w:rPr>
          <w:noProof/>
        </w:rPr>
        <w:t xml:space="preserve">) </w:t>
      </w:r>
      <w:r w:rsidRPr="002A4EFB">
        <w:rPr>
          <w:noProof/>
        </w:rPr>
        <w:t>А.А.Шананиным был предложен непараметрический ме</w:t>
      </w:r>
      <w:r>
        <w:rPr>
          <w:noProof/>
        </w:rPr>
        <w:t xml:space="preserve">тод анализа торговой статистики. Данный метод даёт возможность </w:t>
      </w:r>
      <w:r w:rsidRPr="002A4EFB">
        <w:rPr>
          <w:noProof/>
        </w:rPr>
        <w:t xml:space="preserve">построения положительно-однородного индекса Конюса. </w:t>
      </w:r>
    </w:p>
    <w:p w14:paraId="1CFA6132" w14:textId="77777777" w:rsidR="00AD4F4B" w:rsidRPr="002A4EFB" w:rsidRDefault="00AD4F4B" w:rsidP="00AD4F4B">
      <w:pPr>
        <w:rPr>
          <w:noProof/>
        </w:rPr>
      </w:pPr>
      <w:r>
        <w:rPr>
          <w:noProof/>
        </w:rPr>
        <w:t>В случае неполной или нерационализируемой торговой статистики</w:t>
      </w:r>
      <w:r w:rsidRPr="002D0234">
        <w:rPr>
          <w:noProof/>
        </w:rPr>
        <w:t xml:space="preserve"> </w:t>
      </w:r>
      <w:r w:rsidRPr="002A4EFB">
        <w:rPr>
          <w:noProof/>
        </w:rPr>
        <w:t xml:space="preserve">А.А.Шананиным </w:t>
      </w:r>
      <w:r>
        <w:rPr>
          <w:noProof/>
        </w:rPr>
        <w:t>([1</w:t>
      </w:r>
      <w:r w:rsidRPr="00EE5199">
        <w:rPr>
          <w:noProof/>
        </w:rPr>
        <w:t>5</w:t>
      </w:r>
      <w:r w:rsidRPr="00067760">
        <w:rPr>
          <w:noProof/>
        </w:rPr>
        <w:t>]</w:t>
      </w:r>
      <w:r>
        <w:rPr>
          <w:noProof/>
        </w:rPr>
        <w:t>) и М. Хутманом (</w:t>
      </w:r>
      <w:r w:rsidRPr="00067760">
        <w:rPr>
          <w:noProof/>
        </w:rPr>
        <w:t>[28]</w:t>
      </w:r>
      <w:r>
        <w:rPr>
          <w:noProof/>
        </w:rPr>
        <w:t>) было предложено обобщение непараметрического метода. Данный метод носит название обобщенного непараметрического метода (ОНМ). Для торговой статистики вводится скалярный параметр – показатель нерациональности, который характеризует степень нарушения гипотезы рационализируемости.</w:t>
      </w:r>
      <w:r w:rsidRPr="002A4EFB">
        <w:rPr>
          <w:noProof/>
        </w:rPr>
        <w:t xml:space="preserve"> </w:t>
      </w:r>
    </w:p>
    <w:p w14:paraId="4C6F7D66" w14:textId="77777777" w:rsidR="00AD4F4B" w:rsidRDefault="00AD4F4B" w:rsidP="00AD4F4B">
      <w:pPr>
        <w:rPr>
          <w:noProof/>
        </w:rPr>
      </w:pPr>
      <w:r>
        <w:rPr>
          <w:noProof/>
        </w:rPr>
        <w:t>Дальнейшее исследование показало осмысленность вычисления индексов Конюса для изучения сегментации и структуры финансовых рынков.</w:t>
      </w:r>
    </w:p>
    <w:p w14:paraId="6C2AA1C5" w14:textId="77777777" w:rsidR="00AD4F4B" w:rsidRDefault="00AD4F4B" w:rsidP="00AD4F4B">
      <w:pPr>
        <w:rPr>
          <w:noProof/>
        </w:rPr>
      </w:pPr>
      <w:r>
        <w:rPr>
          <w:noProof/>
        </w:rPr>
        <w:t xml:space="preserve">При исследовании биржевой статистики, возникает ряд сложностей. Такие особенности биржи, как активность спекулянтов, игроки с приватной информацией и взаимозаменяемость акций приводят к значительному нарушению гипотезы рационализируемости. </w:t>
      </w:r>
    </w:p>
    <w:p w14:paraId="3A8CFC1A" w14:textId="77777777" w:rsidR="00AD4F4B" w:rsidRDefault="00AD4F4B" w:rsidP="00AD4F4B">
      <w:pPr>
        <w:rPr>
          <w:noProof/>
        </w:rPr>
      </w:pPr>
      <w:r>
        <w:rPr>
          <w:noProof/>
        </w:rPr>
        <w:t xml:space="preserve">Актуальным является выявление нерациональных игроков на рынке, а именно, поиск моментов времени и акций, на которых велись нерациональные торги. </w:t>
      </w:r>
    </w:p>
    <w:p w14:paraId="4DB03CE6" w14:textId="77777777" w:rsidR="00AD4F4B" w:rsidRDefault="00AD4F4B" w:rsidP="00AD4F4B">
      <w:pPr>
        <w:ind w:firstLine="708"/>
        <w:rPr>
          <w:noProof/>
        </w:rPr>
      </w:pPr>
      <w:r w:rsidRPr="00AC3663">
        <w:rPr>
          <w:b/>
          <w:noProof/>
        </w:rPr>
        <w:t>Цель работы</w:t>
      </w:r>
      <w:r w:rsidRPr="002A4EFB">
        <w:rPr>
          <w:noProof/>
        </w:rPr>
        <w:t xml:space="preserve"> </w:t>
      </w:r>
      <w:r>
        <w:t xml:space="preserve">состоит в разработке алгоритма </w:t>
      </w:r>
      <w:r>
        <w:rPr>
          <w:noProof/>
        </w:rPr>
        <w:t>поиска нерациональных игроков на рынке, фильтрации моментов времени и номенклатуры товаров для выяления нерациональных точек. Такая фильтрация позволила бы помимо выявления нерациональных игроков, выкалывать из статистики нерациональные точки, для дальнейшего изучения сегментации или построения индексов.</w:t>
      </w:r>
    </w:p>
    <w:p w14:paraId="7D1D1A05" w14:textId="77777777" w:rsidR="00AD4F4B" w:rsidRDefault="00AD4F4B" w:rsidP="00AD4F4B">
      <w:pPr>
        <w:ind w:firstLine="708"/>
      </w:pPr>
      <w:r>
        <w:rPr>
          <w:noProof/>
        </w:rPr>
        <w:t xml:space="preserve">Предложен алгоритм построения временного показателя нерациональности. Предложен алгоритм построения множества прогнозов спроса для выявленных временных точек. Изучены свойства полученных рядов и множеств прогнозов. </w:t>
      </w:r>
    </w:p>
    <w:p w14:paraId="607C232E" w14:textId="77777777" w:rsidR="00AD4F4B" w:rsidRDefault="00AD4F4B" w:rsidP="00AD4F4B">
      <w:r>
        <w:t>Была проведена проверка алгоритма на основе дневной торговой статистики мировых финансовых бирж</w:t>
      </w:r>
      <w:r w:rsidRPr="00422ED5">
        <w:rPr>
          <w:color w:val="FF0000"/>
        </w:rPr>
        <w:t xml:space="preserve"> </w:t>
      </w:r>
      <w:r>
        <w:t>за период 2004 – 2011 годы. Были проведены эксперименты при различной временной агрегации торговой статистики. Было произведено сравнение выявленных нарушений нерациональности с информацией о компаниях из печатных изданий.</w:t>
      </w:r>
    </w:p>
    <w:p w14:paraId="155E952C" w14:textId="77777777" w:rsidR="00AD4F4B" w:rsidRDefault="00AD4F4B" w:rsidP="00AD4F4B">
      <w:r>
        <w:t xml:space="preserve">Результаты показали, что метод даёт результаты, которые находят подтверждения в новостных сводках. Анализ цен и объёмов продаж показывает, что поведение статистики выявленных акций меняется в моменты временной нерациональности. </w:t>
      </w:r>
    </w:p>
    <w:p w14:paraId="688D7D51" w14:textId="77777777" w:rsidR="00AD4F4B" w:rsidRDefault="00AD4F4B" w:rsidP="00AD4F4B"/>
    <w:p w14:paraId="170D7F72" w14:textId="77777777" w:rsidR="00AD4F4B" w:rsidRPr="002A4EFB" w:rsidRDefault="00AD4F4B" w:rsidP="00AD4F4B">
      <w:pPr>
        <w:rPr>
          <w:noProof/>
        </w:rPr>
      </w:pPr>
    </w:p>
    <w:p w14:paraId="7BDEE4EB" w14:textId="77777777" w:rsidR="00AD4F4B" w:rsidRDefault="00AD4F4B" w:rsidP="00AD4F4B">
      <w:pPr>
        <w:rPr>
          <w:noProof/>
        </w:rPr>
      </w:pPr>
    </w:p>
    <w:p w14:paraId="31010787" w14:textId="77777777" w:rsidR="00AD4F4B" w:rsidRPr="002A4EFB" w:rsidRDefault="00AD4F4B" w:rsidP="00AD4F4B">
      <w:pPr>
        <w:pStyle w:val="1"/>
        <w:rPr>
          <w:noProof/>
        </w:rPr>
      </w:pPr>
      <w:bookmarkStart w:id="2" w:name="_Toc442034933"/>
      <w:r>
        <w:rPr>
          <w:noProof/>
        </w:rPr>
        <w:t>1</w:t>
      </w:r>
      <w:r w:rsidRPr="002A4EFB">
        <w:rPr>
          <w:noProof/>
        </w:rPr>
        <w:t xml:space="preserve"> </w:t>
      </w:r>
      <w:r>
        <w:rPr>
          <w:noProof/>
        </w:rPr>
        <w:t>ОБРАТНАЯ ЗАДАЧА О РАЦИОНАЛЬНОМ ПОТРЕБИТЕЛЕ</w:t>
      </w:r>
      <w:bookmarkEnd w:id="2"/>
    </w:p>
    <w:p w14:paraId="0F8A9F23" w14:textId="77777777" w:rsidR="00AD4F4B" w:rsidRDefault="00AD4F4B" w:rsidP="00AD4F4B">
      <w:pPr>
        <w:rPr>
          <w:noProof/>
        </w:rPr>
      </w:pPr>
      <w:r w:rsidRPr="002A4EFB">
        <w:rPr>
          <w:noProof/>
        </w:rPr>
        <w:t>В данном разделе изложен обзор основных подходов и методов построения экономических индексов в случае когда статистика задается гладкими функциями спроса. Изложена постановка задачи о рациональном поведении.</w:t>
      </w:r>
    </w:p>
    <w:p w14:paraId="5407B411" w14:textId="77777777" w:rsidR="00AD4F4B" w:rsidRPr="002A4EFB" w:rsidRDefault="00AD4F4B" w:rsidP="00AD4F4B">
      <w:pPr>
        <w:rPr>
          <w:noProof/>
        </w:rPr>
      </w:pPr>
    </w:p>
    <w:p w14:paraId="4693CC6A" w14:textId="77777777" w:rsidR="00AD4F4B" w:rsidRPr="002A4EFB" w:rsidRDefault="00AD4F4B" w:rsidP="00AD4F4B">
      <w:pPr>
        <w:pStyle w:val="2"/>
        <w:rPr>
          <w:noProof/>
        </w:rPr>
      </w:pPr>
      <w:bookmarkStart w:id="3" w:name="_Toc442034934"/>
      <w:r w:rsidRPr="002A4EFB">
        <w:rPr>
          <w:noProof/>
        </w:rPr>
        <w:t>1.1 Традиционные экономические индексы</w:t>
      </w:r>
      <w:bookmarkEnd w:id="3"/>
    </w:p>
    <w:p w14:paraId="2F15C8FD" w14:textId="77777777" w:rsidR="00AD4F4B" w:rsidRDefault="00AD4F4B" w:rsidP="00AD4F4B">
      <w:pPr>
        <w:rPr>
          <w:noProof/>
        </w:rPr>
      </w:pPr>
      <w:r w:rsidRPr="001501CE">
        <w:rPr>
          <w:noProof/>
        </w:rPr>
        <w:t>Индексы потребительских цен и спроса представляют из себя обощенные показатели, позволяющие исследовать состояние целой экономической системы. Для построения индексов</w:t>
      </w:r>
      <w:r>
        <w:rPr>
          <w:noProof/>
        </w:rPr>
        <w:t>, как правило, используется торговая статистика, состоящая из дискретного набора векторов цен и потребления.</w:t>
      </w:r>
    </w:p>
    <w:p w14:paraId="71CC5A83" w14:textId="77777777" w:rsidR="00AD4F4B" w:rsidRDefault="00AD4F4B" w:rsidP="00AD4F4B">
      <w:pPr>
        <w:rPr>
          <w:noProof/>
        </w:rPr>
      </w:pPr>
      <w:r>
        <w:rPr>
          <w:noProof/>
        </w:rPr>
        <w:t>Опишем традиционный подход к построению индексов, основанный на оценке стоимости потребительской корзины (см. [</w:t>
      </w:r>
      <w:r>
        <w:rPr>
          <w:noProof/>
          <w:lang w:val="en-US"/>
        </w:rPr>
        <w:t>9</w:t>
      </w:r>
      <w:r w:rsidRPr="00067553">
        <w:rPr>
          <w:noProof/>
        </w:rPr>
        <w:t>]</w:t>
      </w:r>
      <w:r>
        <w:rPr>
          <w:noProof/>
        </w:rPr>
        <w:t>)</w:t>
      </w:r>
      <w:r w:rsidRPr="002A4EFB">
        <w:rPr>
          <w:noProof/>
        </w:rPr>
        <w:t>.</w:t>
      </w:r>
    </w:p>
    <w:p w14:paraId="47B9542B" w14:textId="77777777" w:rsidR="00AD4F4B" w:rsidRDefault="00AD4F4B" w:rsidP="00AD4F4B">
      <w:pPr>
        <w:rPr>
          <w:noProof/>
        </w:rPr>
      </w:pPr>
      <w:r>
        <w:rPr>
          <w:noProof/>
        </w:rPr>
        <w:t xml:space="preserve">Пусть </w:t>
      </w:r>
      <w:r w:rsidRPr="003332F2">
        <w:rPr>
          <w:noProof/>
          <w:position w:val="-4"/>
        </w:rPr>
        <w:object w:dxaOrig="279" w:dyaOrig="260" w14:anchorId="22AA2E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1pt;height:12.6pt" o:ole="">
            <v:imagedata r:id="rId5" o:title=""/>
          </v:shape>
          <o:OLEObject Type="Embed" ProgID="Equation.DSMT4" ShapeID="_x0000_i1025" DrawAspect="Content" ObjectID="_1515776800" r:id="rId6"/>
        </w:object>
      </w:r>
      <w:r>
        <w:rPr>
          <w:noProof/>
        </w:rPr>
        <w:t xml:space="preserve"> - </w:t>
      </w:r>
      <w:r w:rsidRPr="003332F2">
        <w:rPr>
          <w:noProof/>
          <w:position w:val="-6"/>
        </w:rPr>
        <w:object w:dxaOrig="260" w:dyaOrig="220" w14:anchorId="75C5A714">
          <v:shape id="_x0000_i1026" type="#_x0000_t75" style="width:12.6pt;height:11.1pt" o:ole="">
            <v:imagedata r:id="rId7" o:title=""/>
          </v:shape>
          <o:OLEObject Type="Embed" ProgID="Equation.DSMT4" ShapeID="_x0000_i1026" DrawAspect="Content" ObjectID="_1515776801" r:id="rId8"/>
        </w:object>
      </w:r>
      <w:r w:rsidRPr="002A4EFB">
        <w:rPr>
          <w:noProof/>
        </w:rPr>
        <w:t>-мерный вектор потребления</w:t>
      </w:r>
      <w:r>
        <w:rPr>
          <w:noProof/>
        </w:rPr>
        <w:t xml:space="preserve">, а </w:t>
      </w:r>
      <w:r w:rsidRPr="003332F2">
        <w:rPr>
          <w:noProof/>
          <w:position w:val="-4"/>
        </w:rPr>
        <w:object w:dxaOrig="240" w:dyaOrig="260" w14:anchorId="3AA7A347">
          <v:shape id="_x0000_i1027" type="#_x0000_t75" style="width:12.1pt;height:12.6pt" o:ole="">
            <v:imagedata r:id="rId9" o:title=""/>
          </v:shape>
          <o:OLEObject Type="Embed" ProgID="Equation.DSMT4" ShapeID="_x0000_i1027" DrawAspect="Content" ObjectID="_1515776802" r:id="rId10"/>
        </w:object>
      </w:r>
      <w:r w:rsidRPr="002A4EFB">
        <w:rPr>
          <w:noProof/>
        </w:rPr>
        <w:t xml:space="preserve"> – </w:t>
      </w:r>
      <w:r w:rsidRPr="003332F2">
        <w:rPr>
          <w:noProof/>
          <w:position w:val="-6"/>
        </w:rPr>
        <w:object w:dxaOrig="260" w:dyaOrig="220" w14:anchorId="4C2F9BC1">
          <v:shape id="_x0000_i1028" type="#_x0000_t75" style="width:12.6pt;height:11.1pt" o:ole="">
            <v:imagedata r:id="rId7" o:title=""/>
          </v:shape>
          <o:OLEObject Type="Embed" ProgID="Equation.DSMT4" ShapeID="_x0000_i1028" DrawAspect="Content" ObjectID="_1515776803" r:id="rId11"/>
        </w:object>
      </w:r>
      <w:r w:rsidRPr="002A4EFB">
        <w:rPr>
          <w:noProof/>
        </w:rPr>
        <w:t>-мерный вектор цен</w:t>
      </w:r>
      <w:r>
        <w:rPr>
          <w:noProof/>
        </w:rPr>
        <w:t xml:space="preserve">, где </w:t>
      </w:r>
      <w:r w:rsidRPr="003332F2">
        <w:rPr>
          <w:noProof/>
          <w:position w:val="-6"/>
        </w:rPr>
        <w:object w:dxaOrig="260" w:dyaOrig="220" w14:anchorId="59772775">
          <v:shape id="_x0000_i1029" type="#_x0000_t75" style="width:12.6pt;height:11.1pt" o:ole="">
            <v:imagedata r:id="rId7" o:title=""/>
          </v:shape>
          <o:OLEObject Type="Embed" ProgID="Equation.DSMT4" ShapeID="_x0000_i1029" DrawAspect="Content" ObjectID="_1515776804" r:id="rId12"/>
        </w:object>
      </w:r>
      <w:r w:rsidRPr="002A4EFB">
        <w:rPr>
          <w:noProof/>
        </w:rPr>
        <w:t xml:space="preserve"> </w:t>
      </w:r>
      <w:r>
        <w:rPr>
          <w:noProof/>
        </w:rPr>
        <w:t xml:space="preserve">- количество </w:t>
      </w:r>
      <w:r w:rsidRPr="002A4EFB">
        <w:rPr>
          <w:noProof/>
        </w:rPr>
        <w:t>различных товаров</w:t>
      </w:r>
      <w:r>
        <w:rPr>
          <w:noProof/>
        </w:rPr>
        <w:t xml:space="preserve">. Тогда стоимость потребительской корзины будет равна </w:t>
      </w:r>
      <w:r w:rsidRPr="00B43F6C">
        <w:t xml:space="preserve">скалярному произведению </w:t>
      </w:r>
      <w:r w:rsidRPr="00B43F6C">
        <w:object w:dxaOrig="700" w:dyaOrig="320" w14:anchorId="4B31A65E">
          <v:shape id="_x0000_i1030" type="#_x0000_t75" style="width:35.25pt;height:15.6pt" o:ole="">
            <v:imagedata r:id="rId13" o:title=""/>
          </v:shape>
          <o:OLEObject Type="Embed" ProgID="Equation.DSMT4" ShapeID="_x0000_i1030" DrawAspect="Content" ObjectID="_1515776805" r:id="rId14"/>
        </w:object>
      </w:r>
      <w:r w:rsidRPr="00B43F6C">
        <w:t xml:space="preserve">. Обозначим период </w:t>
      </w:r>
      <w:r w:rsidRPr="00B43F6C">
        <w:object w:dxaOrig="139" w:dyaOrig="240" w14:anchorId="4AC84F72">
          <v:shape id="_x0000_i1031" type="#_x0000_t75" style="width:6.55pt;height:12.1pt" o:ole="">
            <v:imagedata r:id="rId15" o:title=""/>
          </v:shape>
          <o:OLEObject Type="Embed" ProgID="Equation.DSMT4" ShapeID="_x0000_i1031" DrawAspect="Content" ObjectID="_1515776806" r:id="rId16"/>
        </w:object>
      </w:r>
      <w:r w:rsidRPr="00B43F6C">
        <w:t xml:space="preserve"> как базовый,</w:t>
      </w:r>
      <w:r>
        <w:t xml:space="preserve"> </w:t>
      </w:r>
      <w:r w:rsidRPr="00B43F6C">
        <w:t xml:space="preserve">а </w:t>
      </w:r>
      <w:r w:rsidRPr="00B43F6C">
        <w:object w:dxaOrig="200" w:dyaOrig="220" w14:anchorId="019CA674">
          <v:shape id="_x0000_i1032" type="#_x0000_t75" style="width:9.55pt;height:11.1pt" o:ole="">
            <v:imagedata r:id="rId17" o:title=""/>
          </v:shape>
          <o:OLEObject Type="Embed" ProgID="Equation.DSMT4" ShapeID="_x0000_i1032" DrawAspect="Content" ObjectID="_1515776807" r:id="rId18"/>
        </w:object>
      </w:r>
      <w:r w:rsidRPr="00B43F6C">
        <w:t xml:space="preserve"> - как текущий.</w:t>
      </w:r>
      <w:r>
        <w:rPr>
          <w:noProof/>
        </w:rPr>
        <w:t xml:space="preserve"> Величина </w:t>
      </w:r>
      <w:r w:rsidRPr="003332F2">
        <w:rPr>
          <w:noProof/>
          <w:position w:val="-10"/>
        </w:rPr>
        <w:object w:dxaOrig="1740" w:dyaOrig="360" w14:anchorId="71AA620A">
          <v:shape id="_x0000_i1033" type="#_x0000_t75" style="width:87.1pt;height:18.15pt" o:ole="">
            <v:imagedata r:id="rId19" o:title=""/>
          </v:shape>
          <o:OLEObject Type="Embed" ProgID="Equation.DSMT4" ShapeID="_x0000_i1033" DrawAspect="Content" ObjectID="_1515776808" r:id="rId20"/>
        </w:object>
      </w:r>
      <w:r>
        <w:rPr>
          <w:noProof/>
        </w:rPr>
        <w:t xml:space="preserve"> </w:t>
      </w:r>
      <w:r w:rsidRPr="002A4EFB">
        <w:rPr>
          <w:noProof/>
        </w:rPr>
        <w:t xml:space="preserve">называется </w:t>
      </w:r>
      <w:r w:rsidRPr="00C713B1">
        <w:rPr>
          <w:i/>
          <w:noProof/>
        </w:rPr>
        <w:t>индексом</w:t>
      </w:r>
      <w:r>
        <w:rPr>
          <w:i/>
          <w:noProof/>
        </w:rPr>
        <w:t xml:space="preserve"> цен</w:t>
      </w:r>
      <w:r w:rsidRPr="00C713B1">
        <w:rPr>
          <w:i/>
          <w:noProof/>
        </w:rPr>
        <w:t xml:space="preserve"> Ла</w:t>
      </w:r>
      <w:r>
        <w:rPr>
          <w:i/>
          <w:noProof/>
        </w:rPr>
        <w:t>с</w:t>
      </w:r>
      <w:r w:rsidRPr="00C713B1">
        <w:rPr>
          <w:i/>
          <w:noProof/>
        </w:rPr>
        <w:t>пейреса</w:t>
      </w:r>
      <w:r w:rsidRPr="002A4EFB">
        <w:rPr>
          <w:noProof/>
        </w:rPr>
        <w:t>, а величина</w:t>
      </w:r>
      <w:r>
        <w:rPr>
          <w:noProof/>
        </w:rPr>
        <w:t xml:space="preserve"> </w:t>
      </w:r>
      <w:r w:rsidRPr="003332F2">
        <w:rPr>
          <w:noProof/>
          <w:position w:val="-10"/>
        </w:rPr>
        <w:object w:dxaOrig="1800" w:dyaOrig="360" w14:anchorId="308018CA">
          <v:shape id="_x0000_i1034" type="#_x0000_t75" style="width:90.15pt;height:18.15pt" o:ole="">
            <v:imagedata r:id="rId21" o:title=""/>
          </v:shape>
          <o:OLEObject Type="Embed" ProgID="Equation.DSMT4" ShapeID="_x0000_i1034" DrawAspect="Content" ObjectID="_1515776809" r:id="rId22"/>
        </w:object>
      </w:r>
      <w:r>
        <w:rPr>
          <w:noProof/>
        </w:rPr>
        <w:t xml:space="preserve"> </w:t>
      </w:r>
      <w:r w:rsidRPr="002A4EFB">
        <w:rPr>
          <w:noProof/>
        </w:rPr>
        <w:t xml:space="preserve">– </w:t>
      </w:r>
      <w:r w:rsidRPr="00C713B1">
        <w:rPr>
          <w:i/>
          <w:noProof/>
        </w:rPr>
        <w:t>индексом цен Пааше</w:t>
      </w:r>
      <w:r w:rsidRPr="002A4EFB">
        <w:rPr>
          <w:noProof/>
        </w:rPr>
        <w:t>.</w:t>
      </w:r>
      <w:r>
        <w:rPr>
          <w:noProof/>
        </w:rPr>
        <w:t xml:space="preserve"> Т.к. в экономике присходит замещение подорожавших товаров подешевешими, то </w:t>
      </w:r>
      <w:r w:rsidRPr="002A4EFB">
        <w:rPr>
          <w:noProof/>
        </w:rPr>
        <w:t>индекс Пааше</w:t>
      </w:r>
      <w:r>
        <w:rPr>
          <w:noProof/>
        </w:rPr>
        <w:t>,</w:t>
      </w:r>
      <w:r w:rsidRPr="002A4EFB">
        <w:rPr>
          <w:noProof/>
        </w:rPr>
        <w:t xml:space="preserve"> как правило</w:t>
      </w:r>
      <w:r>
        <w:rPr>
          <w:noProof/>
        </w:rPr>
        <w:t>,</w:t>
      </w:r>
      <w:r w:rsidRPr="002A4EFB">
        <w:rPr>
          <w:noProof/>
        </w:rPr>
        <w:t xml:space="preserve"> больше индекса Ласпейреса. </w:t>
      </w:r>
      <w:r>
        <w:rPr>
          <w:noProof/>
        </w:rPr>
        <w:t>Систематическое отличие между двумя этими индексами носит название эффекта</w:t>
      </w:r>
      <w:r w:rsidRPr="002A4EFB">
        <w:rPr>
          <w:noProof/>
        </w:rPr>
        <w:t xml:space="preserve"> Гершенкрона.</w:t>
      </w:r>
    </w:p>
    <w:p w14:paraId="2BDEC3C6" w14:textId="77777777" w:rsidR="00AD4F4B" w:rsidRPr="00090FA0" w:rsidRDefault="00AD4F4B" w:rsidP="00AD4F4B">
      <w:pPr>
        <w:rPr>
          <w:noProof/>
        </w:rPr>
      </w:pPr>
      <w:r>
        <w:rPr>
          <w:noProof/>
        </w:rPr>
        <w:t xml:space="preserve">А.А. Конюс в работе </w:t>
      </w:r>
      <w:r w:rsidRPr="002A4EFB">
        <w:rPr>
          <w:noProof/>
        </w:rPr>
        <w:t>[</w:t>
      </w:r>
      <w:r w:rsidRPr="00067760">
        <w:rPr>
          <w:noProof/>
        </w:rPr>
        <w:t>11</w:t>
      </w:r>
      <w:r w:rsidRPr="002A4EFB">
        <w:rPr>
          <w:noProof/>
        </w:rPr>
        <w:t>]</w:t>
      </w:r>
      <w:r>
        <w:rPr>
          <w:noProof/>
        </w:rPr>
        <w:t xml:space="preserve"> предложил подход к построению индексов, который учитывал бы изменение спроса при изменении цен. Исследование проблемы продолжил Бюшгенс</w:t>
      </w:r>
      <w:r w:rsidRPr="002A4EFB">
        <w:rPr>
          <w:noProof/>
        </w:rPr>
        <w:t xml:space="preserve"> [</w:t>
      </w:r>
      <w:r w:rsidRPr="0097268C">
        <w:rPr>
          <w:noProof/>
        </w:rPr>
        <w:t>3</w:t>
      </w:r>
      <w:r w:rsidRPr="002A4EFB">
        <w:rPr>
          <w:noProof/>
        </w:rPr>
        <w:t xml:space="preserve">]. </w:t>
      </w:r>
      <w:r>
        <w:rPr>
          <w:noProof/>
        </w:rPr>
        <w:t xml:space="preserve">Данный </w:t>
      </w:r>
      <w:r w:rsidRPr="00090FA0">
        <w:rPr>
          <w:noProof/>
        </w:rPr>
        <w:t>подход основан на паретовской теории потребительского спроса, в основе которой лежит гипотеза рационального поведения потребителя. Потребитель в каждый момент времени выбирает наилучший набор товаров, доступный в силу бюджетных ограничений.</w:t>
      </w:r>
    </w:p>
    <w:p w14:paraId="1C0947B7" w14:textId="77777777" w:rsidR="00AD4F4B" w:rsidRPr="00AA2C3A" w:rsidRDefault="00AD4F4B" w:rsidP="00AD4F4B">
      <w:pPr>
        <w:tabs>
          <w:tab w:val="center" w:pos="4800"/>
          <w:tab w:val="right" w:pos="9500"/>
        </w:tabs>
        <w:ind w:firstLine="720"/>
        <w:rPr>
          <w:noProof/>
        </w:rPr>
      </w:pPr>
      <w:r w:rsidRPr="00AA2C3A">
        <w:rPr>
          <w:noProof/>
        </w:rPr>
        <w:t>На рисунке 1 проде</w:t>
      </w:r>
      <w:r>
        <w:rPr>
          <w:noProof/>
        </w:rPr>
        <w:t>м</w:t>
      </w:r>
      <w:r w:rsidRPr="00AA2C3A">
        <w:rPr>
          <w:noProof/>
        </w:rPr>
        <w:t xml:space="preserve">онстрирован подход Конюса и Бюшгенса. Задана система поверхностей безразличия, на каждой из которых полезность для потребителя неизменна. Момент времени </w:t>
      </w:r>
      <w:r w:rsidRPr="00AA2C3A">
        <w:rPr>
          <w:noProof/>
          <w:position w:val="-6"/>
        </w:rPr>
        <w:object w:dxaOrig="200" w:dyaOrig="220" w14:anchorId="3D43C5D7">
          <v:shape id="_x0000_i1035" type="#_x0000_t75" style="width:9.55pt;height:11.1pt" o:ole="">
            <v:imagedata r:id="rId23" o:title=""/>
          </v:shape>
          <o:OLEObject Type="Embed" ProgID="Equation.DSMT4" ShapeID="_x0000_i1035" DrawAspect="Content" ObjectID="_1515776810" r:id="rId24"/>
        </w:object>
      </w:r>
      <w:r w:rsidRPr="00AA2C3A">
        <w:rPr>
          <w:noProof/>
          <w:position w:val="-6"/>
        </w:rPr>
        <w:t xml:space="preserve"> </w:t>
      </w:r>
      <w:r w:rsidRPr="00AA2C3A">
        <w:rPr>
          <w:noProof/>
        </w:rPr>
        <w:t xml:space="preserve">характеризуется  спросом </w:t>
      </w:r>
      <w:r w:rsidRPr="00AA2C3A">
        <w:rPr>
          <w:noProof/>
          <w:position w:val="-4"/>
        </w:rPr>
        <w:object w:dxaOrig="360" w:dyaOrig="300" w14:anchorId="6C099561">
          <v:shape id="_x0000_i1036" type="#_x0000_t75" style="width:18.15pt;height:15.1pt" o:ole="">
            <v:imagedata r:id="rId25" o:title=""/>
          </v:shape>
          <o:OLEObject Type="Embed" ProgID="Equation.DSMT4" ShapeID="_x0000_i1036" DrawAspect="Content" ObjectID="_1515776811" r:id="rId26"/>
        </w:object>
      </w:r>
      <w:r w:rsidRPr="00AA2C3A">
        <w:rPr>
          <w:noProof/>
        </w:rPr>
        <w:t xml:space="preserve"> и уровнем полезности </w:t>
      </w:r>
      <w:r w:rsidRPr="00AA2C3A">
        <w:rPr>
          <w:noProof/>
          <w:position w:val="-4"/>
        </w:rPr>
        <w:object w:dxaOrig="340" w:dyaOrig="300" w14:anchorId="46B4A6FE">
          <v:shape id="_x0000_i1037" type="#_x0000_t75" style="width:17.1pt;height:15.1pt" o:ole="">
            <v:imagedata r:id="rId27" o:title=""/>
          </v:shape>
          <o:OLEObject Type="Embed" ProgID="Equation.DSMT4" ShapeID="_x0000_i1037" DrawAspect="Content" ObjectID="_1515776812" r:id="rId28"/>
        </w:object>
      </w:r>
      <w:r w:rsidRPr="00AA2C3A">
        <w:rPr>
          <w:noProof/>
        </w:rPr>
        <w:t xml:space="preserve">, а </w:t>
      </w:r>
      <w:r w:rsidRPr="00AA2C3A">
        <w:rPr>
          <w:noProof/>
          <w:position w:val="-6"/>
        </w:rPr>
        <w:object w:dxaOrig="139" w:dyaOrig="240" w14:anchorId="1B7748C0">
          <v:shape id="_x0000_i1038" type="#_x0000_t75" style="width:6.55pt;height:12.1pt" o:ole="">
            <v:imagedata r:id="rId29" o:title=""/>
          </v:shape>
          <o:OLEObject Type="Embed" ProgID="Equation.DSMT4" ShapeID="_x0000_i1038" DrawAspect="Content" ObjectID="_1515776813" r:id="rId30"/>
        </w:object>
      </w:r>
      <w:r w:rsidRPr="00AA2C3A">
        <w:rPr>
          <w:noProof/>
          <w:position w:val="-6"/>
        </w:rPr>
        <w:t xml:space="preserve"> - </w:t>
      </w:r>
      <w:r w:rsidRPr="00AA2C3A">
        <w:rPr>
          <w:noProof/>
        </w:rPr>
        <w:t xml:space="preserve"> спросом </w:t>
      </w:r>
      <w:r w:rsidRPr="00AA2C3A">
        <w:rPr>
          <w:noProof/>
          <w:position w:val="-4"/>
        </w:rPr>
        <w:object w:dxaOrig="340" w:dyaOrig="300" w14:anchorId="4A2EA57F">
          <v:shape id="_x0000_i1039" type="#_x0000_t75" style="width:17.1pt;height:15.1pt" o:ole="">
            <v:imagedata r:id="rId31" o:title=""/>
          </v:shape>
          <o:OLEObject Type="Embed" ProgID="Equation.DSMT4" ShapeID="_x0000_i1039" DrawAspect="Content" ObjectID="_1515776814" r:id="rId32"/>
        </w:object>
      </w:r>
      <w:r w:rsidRPr="00AA2C3A">
        <w:rPr>
          <w:noProof/>
        </w:rPr>
        <w:t xml:space="preserve"> и уровнем полезности </w:t>
      </w:r>
      <w:r w:rsidRPr="00AA2C3A">
        <w:rPr>
          <w:noProof/>
          <w:position w:val="-4"/>
        </w:rPr>
        <w:object w:dxaOrig="300" w:dyaOrig="300" w14:anchorId="7A8FD85E">
          <v:shape id="_x0000_i1040" type="#_x0000_t75" style="width:15.1pt;height:15.1pt" o:ole="">
            <v:imagedata r:id="rId33" o:title=""/>
          </v:shape>
          <o:OLEObject Type="Embed" ProgID="Equation.DSMT4" ShapeID="_x0000_i1040" DrawAspect="Content" ObjectID="_1515776815" r:id="rId34"/>
        </w:object>
      </w:r>
      <w:r w:rsidRPr="00AA2C3A">
        <w:rPr>
          <w:noProof/>
        </w:rPr>
        <w:t xml:space="preserve">. Набор товаров, имеющий полезность </w:t>
      </w:r>
      <w:r w:rsidRPr="00AA2C3A">
        <w:rPr>
          <w:noProof/>
          <w:position w:val="-4"/>
        </w:rPr>
        <w:object w:dxaOrig="340" w:dyaOrig="300" w14:anchorId="7B6C892D">
          <v:shape id="_x0000_i1041" type="#_x0000_t75" style="width:17.1pt;height:15.1pt" o:ole="">
            <v:imagedata r:id="rId35" o:title=""/>
          </v:shape>
          <o:OLEObject Type="Embed" ProgID="Equation.DSMT4" ShapeID="_x0000_i1041" DrawAspect="Content" ObjectID="_1515776816" r:id="rId36"/>
        </w:object>
      </w:r>
      <w:r w:rsidRPr="00AA2C3A">
        <w:rPr>
          <w:noProof/>
          <w:position w:val="-4"/>
        </w:rPr>
        <w:t xml:space="preserve"> и удовлетворяющий бюджетным ограничениям в момент </w:t>
      </w:r>
      <w:r w:rsidRPr="00AA2C3A">
        <w:rPr>
          <w:noProof/>
        </w:rPr>
        <w:t xml:space="preserve">времени </w:t>
      </w:r>
      <w:r w:rsidRPr="00AA2C3A">
        <w:rPr>
          <w:noProof/>
          <w:position w:val="-6"/>
        </w:rPr>
        <w:object w:dxaOrig="200" w:dyaOrig="220" w14:anchorId="0DD78D72">
          <v:shape id="_x0000_i1042" type="#_x0000_t75" style="width:9.55pt;height:11.1pt" o:ole="">
            <v:imagedata r:id="rId37" o:title=""/>
          </v:shape>
          <o:OLEObject Type="Embed" ProgID="Equation.DSMT4" ShapeID="_x0000_i1042" DrawAspect="Content" ObjectID="_1515776817" r:id="rId38"/>
        </w:object>
      </w:r>
      <w:r w:rsidRPr="00AA2C3A">
        <w:rPr>
          <w:noProof/>
          <w:position w:val="-6"/>
        </w:rPr>
        <w:t xml:space="preserve"> обозначим как </w:t>
      </w:r>
      <w:r w:rsidRPr="00AA2C3A">
        <w:rPr>
          <w:noProof/>
          <w:position w:val="-4"/>
        </w:rPr>
        <w:object w:dxaOrig="360" w:dyaOrig="380" w14:anchorId="2159F8E7">
          <v:shape id="_x0000_i1043" type="#_x0000_t75" style="width:18.15pt;height:18.65pt" o:ole="">
            <v:imagedata r:id="rId39" o:title=""/>
          </v:shape>
          <o:OLEObject Type="Embed" ProgID="Equation.DSMT4" ShapeID="_x0000_i1043" DrawAspect="Content" ObjectID="_1515776818" r:id="rId40"/>
        </w:object>
      </w:r>
      <w:r w:rsidRPr="00AA2C3A">
        <w:rPr>
          <w:noProof/>
          <w:position w:val="-4"/>
        </w:rPr>
        <w:t xml:space="preserve">. Аналогичным образом обозначим </w:t>
      </w:r>
      <w:r w:rsidRPr="00AA2C3A">
        <w:rPr>
          <w:noProof/>
          <w:position w:val="-4"/>
        </w:rPr>
        <w:object w:dxaOrig="340" w:dyaOrig="380" w14:anchorId="13AE6906">
          <v:shape id="_x0000_i1044" type="#_x0000_t75" style="width:17.1pt;height:18.65pt" o:ole="">
            <v:imagedata r:id="rId41" o:title=""/>
          </v:shape>
          <o:OLEObject Type="Embed" ProgID="Equation.DSMT4" ShapeID="_x0000_i1044" DrawAspect="Content" ObjectID="_1515776819" r:id="rId42"/>
        </w:object>
      </w:r>
      <w:r w:rsidRPr="00AA2C3A">
        <w:rPr>
          <w:noProof/>
          <w:position w:val="-4"/>
        </w:rPr>
        <w:t xml:space="preserve">. Величины </w:t>
      </w:r>
      <w:r w:rsidRPr="00AA2C3A">
        <w:rPr>
          <w:noProof/>
          <w:position w:val="-10"/>
        </w:rPr>
        <w:object w:dxaOrig="1740" w:dyaOrig="440" w14:anchorId="24FFBA03">
          <v:shape id="_x0000_i1045" type="#_x0000_t75" style="width:87.1pt;height:21.65pt" o:ole="">
            <v:imagedata r:id="rId43" o:title=""/>
          </v:shape>
          <o:OLEObject Type="Embed" ProgID="Equation.DSMT4" ShapeID="_x0000_i1045" DrawAspect="Content" ObjectID="_1515776820" r:id="rId44"/>
        </w:object>
      </w:r>
      <w:r w:rsidRPr="00AA2C3A">
        <w:rPr>
          <w:noProof/>
          <w:position w:val="-10"/>
        </w:rPr>
        <w:t xml:space="preserve"> и </w:t>
      </w:r>
      <w:r w:rsidRPr="00AA2C3A">
        <w:rPr>
          <w:noProof/>
          <w:position w:val="-10"/>
        </w:rPr>
        <w:object w:dxaOrig="1800" w:dyaOrig="440" w14:anchorId="018FCCBA">
          <v:shape id="_x0000_i1046" type="#_x0000_t75" style="width:90.15pt;height:21.65pt" o:ole="">
            <v:imagedata r:id="rId45" o:title=""/>
          </v:shape>
          <o:OLEObject Type="Embed" ProgID="Equation.DSMT4" ShapeID="_x0000_i1046" DrawAspect="Content" ObjectID="_1515776821" r:id="rId46"/>
        </w:object>
      </w:r>
      <w:r w:rsidRPr="00AA2C3A">
        <w:rPr>
          <w:noProof/>
          <w:position w:val="-10"/>
        </w:rPr>
        <w:t xml:space="preserve"> </w:t>
      </w:r>
      <w:r w:rsidRPr="00833320">
        <w:t xml:space="preserve">будем называть </w:t>
      </w:r>
      <w:r w:rsidRPr="00833320">
        <w:rPr>
          <w:i/>
        </w:rPr>
        <w:t xml:space="preserve">индексом спроса Конюса-Ласпейреса </w:t>
      </w:r>
      <w:r w:rsidRPr="00833320">
        <w:t>и</w:t>
      </w:r>
      <w:r w:rsidRPr="00833320">
        <w:rPr>
          <w:i/>
        </w:rPr>
        <w:t xml:space="preserve"> индексом спроса Конюса-Пааше</w:t>
      </w:r>
      <w:r w:rsidRPr="00AA2C3A">
        <w:rPr>
          <w:iCs/>
          <w:noProof/>
        </w:rPr>
        <w:t xml:space="preserve"> соответственно.</w:t>
      </w:r>
    </w:p>
    <w:p w14:paraId="2B110795" w14:textId="77777777" w:rsidR="00AD4F4B" w:rsidRPr="00E22D60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 w:rsidRPr="003E41A1">
        <w:rPr>
          <w:noProof/>
        </w:rPr>
        <w:drawing>
          <wp:inline distT="0" distB="0" distL="0" distR="0" wp14:anchorId="04ADA190" wp14:editId="141BC850">
            <wp:extent cx="5019675" cy="2934970"/>
            <wp:effectExtent l="0" t="0" r="9525" b="11430"/>
            <wp:docPr id="43" name="Изображение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C9946" w14:textId="77777777" w:rsidR="00AD4F4B" w:rsidRDefault="00AD4F4B" w:rsidP="00AD4F4B">
      <w:pPr>
        <w:ind w:left="3539"/>
        <w:jc w:val="left"/>
        <w:rPr>
          <w:noProof/>
        </w:rPr>
      </w:pPr>
      <w:r>
        <w:rPr>
          <w:noProof/>
        </w:rPr>
        <w:t>Рисунок 1.</w:t>
      </w:r>
    </w:p>
    <w:p w14:paraId="4670EA78" w14:textId="77777777" w:rsidR="00AD4F4B" w:rsidRPr="00E22D60" w:rsidRDefault="00AD4F4B" w:rsidP="00AD4F4B">
      <w:pPr>
        <w:ind w:left="3539"/>
        <w:jc w:val="left"/>
        <w:rPr>
          <w:noProof/>
        </w:rPr>
      </w:pPr>
    </w:p>
    <w:p w14:paraId="74DFE7D7" w14:textId="77777777" w:rsidR="00AD4F4B" w:rsidRPr="002A4EFB" w:rsidRDefault="00AD4F4B" w:rsidP="00AD4F4B">
      <w:pPr>
        <w:pStyle w:val="2"/>
        <w:rPr>
          <w:rStyle w:val="a9"/>
          <w:rFonts w:cs="Times New Roman"/>
          <w:noProof/>
        </w:rPr>
      </w:pPr>
      <w:bookmarkStart w:id="4" w:name="_Toc442034935"/>
      <w:r w:rsidRPr="002A4EFB">
        <w:rPr>
          <w:noProof/>
        </w:rPr>
        <w:t>1.2 Постановка обратной задачи о рациональном поведении</w:t>
      </w:r>
      <w:bookmarkEnd w:id="4"/>
    </w:p>
    <w:p w14:paraId="4CCE12AC" w14:textId="77777777" w:rsidR="00AD4F4B" w:rsidRPr="002A4EFB" w:rsidRDefault="00AD4F4B" w:rsidP="00AD4F4B">
      <w:pPr>
        <w:rPr>
          <w:bCs/>
          <w:noProof/>
        </w:rPr>
      </w:pPr>
      <w:r w:rsidRPr="00785F96">
        <w:t>Опишем потребительское поведение с помощью обратных функций спроса</w:t>
      </w:r>
      <w:r>
        <w:rPr>
          <w:noProof/>
        </w:rPr>
        <w:t xml:space="preserve"> </w:t>
      </w:r>
      <w:r w:rsidRPr="00090FA0">
        <w:object w:dxaOrig="2540" w:dyaOrig="360" w14:anchorId="08E0707A">
          <v:shape id="_x0000_i1047" type="#_x0000_t75" style="width:125.85pt;height:18.15pt" o:ole="">
            <v:imagedata r:id="rId48" o:title=""/>
          </v:shape>
          <o:OLEObject Type="Embed" ProgID="Equation.DSMT4" ShapeID="_x0000_i1047" DrawAspect="Content" ObjectID="_1515776822" r:id="rId49"/>
        </w:object>
      </w:r>
      <w:r w:rsidRPr="00090FA0">
        <w:t xml:space="preserve">. Функции </w:t>
      </w:r>
      <w:r w:rsidRPr="00090FA0">
        <w:object w:dxaOrig="620" w:dyaOrig="320" w14:anchorId="2547B080">
          <v:shape id="_x0000_i1048" type="#_x0000_t75" style="width:30.7pt;height:15.6pt" o:ole="">
            <v:imagedata r:id="rId50" o:title=""/>
          </v:shape>
          <o:OLEObject Type="Embed" ProgID="Equation.DSMT4" ShapeID="_x0000_i1048" DrawAspect="Content" ObjectID="_1515776823" r:id="rId51"/>
        </w:object>
      </w:r>
      <w:r w:rsidRPr="00090FA0">
        <w:t xml:space="preserve"> выражают зависимость между векторами цен  и</w:t>
      </w:r>
      <w:r w:rsidRPr="00785F96">
        <w:t xml:space="preserve"> векторами потребления </w:t>
      </w:r>
      <w:r w:rsidRPr="00785F96">
        <w:object w:dxaOrig="1620" w:dyaOrig="360" w14:anchorId="4A4AE2AA">
          <v:shape id="_x0000_i1049" type="#_x0000_t75" style="width:81.05pt;height:18.15pt" o:ole="">
            <v:imagedata r:id="rId52" o:title=""/>
          </v:shape>
          <o:OLEObject Type="Embed" ProgID="Equation.DSMT4" ShapeID="_x0000_i1049" DrawAspect="Content" ObjectID="_1515776824" r:id="rId53"/>
        </w:object>
      </w:r>
      <w:r w:rsidRPr="00785F96">
        <w:t xml:space="preserve">. Пусть </w:t>
      </w:r>
      <w:r w:rsidRPr="00785F96">
        <w:object w:dxaOrig="340" w:dyaOrig="360" w14:anchorId="35E680B4">
          <v:shape id="_x0000_i1050" type="#_x0000_t75" style="width:17.1pt;height:18.65pt" o:ole="">
            <v:imagedata r:id="rId54" o:title=""/>
          </v:shape>
          <o:OLEObject Type="Embed" ProgID="Equation.DSMT4" ShapeID="_x0000_i1050" DrawAspect="Content" ObjectID="_1515776825" r:id="rId55"/>
        </w:object>
      </w:r>
      <w:r w:rsidRPr="00785F96">
        <w:t>- класс вогнутых, положительно-</w:t>
      </w:r>
      <w:r w:rsidRPr="008D6C1C">
        <w:rPr>
          <w:noProof/>
        </w:rPr>
        <w:t xml:space="preserve">однородных первой степени, непрерывных на множестве </w:t>
      </w:r>
      <w:r w:rsidRPr="008D6C1C">
        <w:rPr>
          <w:noProof/>
          <w:position w:val="-12"/>
        </w:rPr>
        <w:object w:dxaOrig="360" w:dyaOrig="380" w14:anchorId="66E45746">
          <v:shape id="_x0000_i1051" type="#_x0000_t75" style="width:18.15pt;height:18.65pt" o:ole="">
            <v:imagedata r:id="rId56" o:title=""/>
          </v:shape>
          <o:OLEObject Type="Embed" ProgID="Equation.DSMT4" ShapeID="_x0000_i1051" DrawAspect="Content" ObjectID="_1515776826" r:id="rId57"/>
        </w:object>
      </w:r>
      <w:r w:rsidRPr="008D6C1C">
        <w:rPr>
          <w:noProof/>
          <w:position w:val="-12"/>
        </w:rPr>
        <w:t xml:space="preserve"> </w:t>
      </w:r>
      <w:r w:rsidRPr="008D6C1C">
        <w:rPr>
          <w:noProof/>
        </w:rPr>
        <w:t xml:space="preserve">функций, положительных на множестве </w:t>
      </w:r>
      <w:r w:rsidRPr="008D6C1C">
        <w:rPr>
          <w:noProof/>
          <w:position w:val="-12"/>
        </w:rPr>
        <w:object w:dxaOrig="660" w:dyaOrig="380" w14:anchorId="60F5091F">
          <v:shape id="_x0000_i1052" type="#_x0000_t75" style="width:33.25pt;height:18.65pt" o:ole="">
            <v:imagedata r:id="rId58" o:title=""/>
          </v:shape>
          <o:OLEObject Type="Embed" ProgID="Equation.DSMT4" ShapeID="_x0000_i1052" DrawAspect="Content" ObjectID="_1515776827" r:id="rId59"/>
        </w:object>
      </w:r>
    </w:p>
    <w:p w14:paraId="18AF3C29" w14:textId="77777777" w:rsidR="00AD4F4B" w:rsidRPr="002A4EFB" w:rsidRDefault="00AD4F4B" w:rsidP="00AD4F4B">
      <w:pPr>
        <w:rPr>
          <w:noProof/>
        </w:rPr>
      </w:pPr>
      <w:r w:rsidRPr="006A472D">
        <w:rPr>
          <w:b/>
          <w:bCs/>
          <w:noProof/>
        </w:rPr>
        <w:t>Определение 1</w:t>
      </w:r>
      <w:r w:rsidRPr="002A4EFB"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Будем говорить, что обратные функции спроса </w:t>
      </w:r>
      <w:r w:rsidRPr="002A4EFB">
        <w:rPr>
          <w:i/>
          <w:iCs/>
          <w:noProof/>
          <w:position w:val="-10"/>
        </w:rPr>
        <w:object w:dxaOrig="620" w:dyaOrig="320" w14:anchorId="336BCB4C">
          <v:shape id="_x0000_i1053" type="#_x0000_t75" style="width:31.7pt;height:15.6pt" o:ole="">
            <v:imagedata r:id="rId60" o:title=""/>
          </v:shape>
          <o:OLEObject Type="Embed" ProgID="Equation.DSMT4" ShapeID="_x0000_i1053" DrawAspect="Content" ObjectID="_1515776828" r:id="rId61"/>
        </w:object>
      </w:r>
      <w:r w:rsidRPr="002A4EFB">
        <w:rPr>
          <w:i/>
          <w:iCs/>
          <w:noProof/>
        </w:rPr>
        <w:t xml:space="preserve"> рационализируемы в классе функций полезности </w:t>
      </w:r>
      <w:r w:rsidRPr="002A4EFB">
        <w:rPr>
          <w:i/>
          <w:iCs/>
          <w:noProof/>
          <w:position w:val="-12"/>
        </w:rPr>
        <w:object w:dxaOrig="420" w:dyaOrig="360" w14:anchorId="4962DEB4">
          <v:shape id="_x0000_i1054" type="#_x0000_t75" style="width:21.15pt;height:18.15pt" o:ole="">
            <v:imagedata r:id="rId62" o:title=""/>
          </v:shape>
          <o:OLEObject Type="Embed" ProgID="Equation.DSMT4" ShapeID="_x0000_i1054" DrawAspect="Content" ObjectID="_1515776829" r:id="rId63"/>
        </w:object>
      </w:r>
      <w:r w:rsidRPr="002A4EFB">
        <w:rPr>
          <w:i/>
          <w:iCs/>
          <w:noProof/>
        </w:rPr>
        <w:t xml:space="preserve"> если существует такая функция полезности </w:t>
      </w:r>
      <w:r w:rsidRPr="002A4EFB">
        <w:rPr>
          <w:i/>
          <w:iCs/>
          <w:noProof/>
          <w:position w:val="-12"/>
        </w:rPr>
        <w:object w:dxaOrig="1200" w:dyaOrig="360" w14:anchorId="71066CCA">
          <v:shape id="_x0000_i1055" type="#_x0000_t75" style="width:59.9pt;height:18.15pt" o:ole="">
            <v:imagedata r:id="rId64" o:title=""/>
          </v:shape>
          <o:OLEObject Type="Embed" ProgID="Equation.DSMT4" ShapeID="_x0000_i1055" DrawAspect="Content" ObjectID="_1515776830" r:id="rId65"/>
        </w:object>
      </w:r>
      <w:r w:rsidRPr="002A4EFB">
        <w:rPr>
          <w:i/>
          <w:iCs/>
          <w:noProof/>
        </w:rPr>
        <w:t xml:space="preserve"> что справедливо  </w:t>
      </w:r>
    </w:p>
    <w:p w14:paraId="15A3A50C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4"/>
        </w:rPr>
        <w:object w:dxaOrig="4940" w:dyaOrig="400" w14:anchorId="1E887393">
          <v:shape id="_x0000_i1056" type="#_x0000_t75" style="width:247.7pt;height:20.15pt" o:ole="">
            <v:imagedata r:id="rId66" o:title=""/>
          </v:shape>
          <o:OLEObject Type="Embed" ProgID="Equation.DSMT4" ShapeID="_x0000_i1056" DrawAspect="Content" ObjectID="_1515776831" r:id="rId67"/>
        </w:object>
      </w:r>
      <w:r>
        <w:rPr>
          <w:noProof/>
        </w:rPr>
        <w:tab/>
      </w:r>
    </w:p>
    <w:p w14:paraId="41FF8105" w14:textId="77777777" w:rsidR="00AD4F4B" w:rsidRDefault="00AD4F4B" w:rsidP="00AD4F4B">
      <w:pPr>
        <w:rPr>
          <w:noProof/>
        </w:rPr>
      </w:pPr>
      <w:r w:rsidRPr="002A4EFB">
        <w:rPr>
          <w:noProof/>
        </w:rPr>
        <w:t xml:space="preserve"> </w:t>
      </w:r>
      <w:r w:rsidRPr="008D6C1C">
        <w:rPr>
          <w:noProof/>
        </w:rPr>
        <w:t>При этом говорят,</w:t>
      </w:r>
      <w:r w:rsidRPr="002A4EFB">
        <w:rPr>
          <w:noProof/>
        </w:rPr>
        <w:t xml:space="preserve"> что функция полезности </w:t>
      </w:r>
      <w:r w:rsidRPr="002A4EFB">
        <w:rPr>
          <w:noProof/>
          <w:position w:val="-10"/>
        </w:rPr>
        <w:object w:dxaOrig="620" w:dyaOrig="320" w14:anchorId="73C6A158">
          <v:shape id="_x0000_i1057" type="#_x0000_t75" style="width:31.7pt;height:15.6pt" o:ole="">
            <v:imagedata r:id="rId68" o:title=""/>
          </v:shape>
          <o:OLEObject Type="Embed" ProgID="Equation.DSMT4" ShapeID="_x0000_i1057" DrawAspect="Content" ObjectID="_1515776832" r:id="rId69"/>
        </w:object>
      </w:r>
      <w:r w:rsidRPr="002A4EFB">
        <w:rPr>
          <w:noProof/>
        </w:rPr>
        <w:t xml:space="preserve"> рационализирует обратные функции спроса </w:t>
      </w:r>
      <w:r w:rsidRPr="002A4EFB">
        <w:rPr>
          <w:noProof/>
          <w:position w:val="-10"/>
        </w:rPr>
        <w:object w:dxaOrig="620" w:dyaOrig="320" w14:anchorId="2628B018">
          <v:shape id="_x0000_i1058" type="#_x0000_t75" style="width:31.7pt;height:15.6pt" o:ole="">
            <v:imagedata r:id="rId70" o:title=""/>
          </v:shape>
          <o:OLEObject Type="Embed" ProgID="Equation.DSMT4" ShapeID="_x0000_i1058" DrawAspect="Content" ObjectID="_1515776833" r:id="rId71"/>
        </w:object>
      </w:r>
      <w:r w:rsidRPr="002A4EFB">
        <w:rPr>
          <w:noProof/>
        </w:rPr>
        <w:t xml:space="preserve">.  </w:t>
      </w:r>
      <w:r>
        <w:rPr>
          <w:noProof/>
        </w:rPr>
        <w:t xml:space="preserve">Данное определение означает то, что при ценах </w:t>
      </w:r>
      <w:r w:rsidRPr="002A4EFB">
        <w:rPr>
          <w:i/>
          <w:iCs/>
          <w:noProof/>
          <w:position w:val="-10"/>
        </w:rPr>
        <w:object w:dxaOrig="620" w:dyaOrig="320" w14:anchorId="01F85DC4">
          <v:shape id="_x0000_i1059" type="#_x0000_t75" style="width:31.7pt;height:15.6pt" o:ole="">
            <v:imagedata r:id="rId60" o:title=""/>
          </v:shape>
          <o:OLEObject Type="Embed" ProgID="Equation.DSMT4" ShapeID="_x0000_i1059" DrawAspect="Content" ObjectID="_1515776834" r:id="rId72"/>
        </w:object>
      </w:r>
      <w:r>
        <w:rPr>
          <w:noProof/>
        </w:rPr>
        <w:t xml:space="preserve"> среди всех товаров, которые могли бы быть куплены при бюджете </w:t>
      </w:r>
      <w:r w:rsidRPr="009824B8">
        <w:rPr>
          <w:noProof/>
          <w:position w:val="-10"/>
        </w:rPr>
        <w:object w:dxaOrig="1080" w:dyaOrig="320" w14:anchorId="3031E1E6">
          <v:shape id="_x0000_i1060" type="#_x0000_t75" style="width:53.85pt;height:15.6pt" o:ole="">
            <v:imagedata r:id="rId73" o:title=""/>
          </v:shape>
          <o:OLEObject Type="Embed" ProgID="Equation.DSMT4" ShapeID="_x0000_i1060" DrawAspect="Content" ObjectID="_1515776835" r:id="rId74"/>
        </w:object>
      </w:r>
      <w:r>
        <w:rPr>
          <w:noProof/>
        </w:rPr>
        <w:t xml:space="preserve"> вектор товаров </w:t>
      </w:r>
      <w:r w:rsidRPr="009824B8">
        <w:rPr>
          <w:i/>
          <w:iCs/>
          <w:noProof/>
          <w:position w:val="-4"/>
        </w:rPr>
        <w:object w:dxaOrig="279" w:dyaOrig="260" w14:anchorId="04B40928">
          <v:shape id="_x0000_i1061" type="#_x0000_t75" style="width:14.1pt;height:12.6pt" o:ole="">
            <v:imagedata r:id="rId75" o:title=""/>
          </v:shape>
          <o:OLEObject Type="Embed" ProgID="Equation.DSMT4" ShapeID="_x0000_i1061" DrawAspect="Content" ObjectID="_1515776836" r:id="rId76"/>
        </w:object>
      </w:r>
      <w:r>
        <w:rPr>
          <w:noProof/>
        </w:rPr>
        <w:t xml:space="preserve">дает максимум функции полезности </w:t>
      </w:r>
      <w:r w:rsidRPr="002A4EFB">
        <w:rPr>
          <w:noProof/>
          <w:position w:val="-10"/>
        </w:rPr>
        <w:object w:dxaOrig="620" w:dyaOrig="320" w14:anchorId="09CFEA6C">
          <v:shape id="_x0000_i1062" type="#_x0000_t75" style="width:31.7pt;height:15.6pt" o:ole="">
            <v:imagedata r:id="rId68" o:title=""/>
          </v:shape>
          <o:OLEObject Type="Embed" ProgID="Equation.DSMT4" ShapeID="_x0000_i1062" DrawAspect="Content" ObjectID="_1515776837" r:id="rId77"/>
        </w:object>
      </w:r>
      <w:r>
        <w:rPr>
          <w:noProof/>
          <w:position w:val="-10"/>
        </w:rPr>
        <w:t xml:space="preserve"> </w:t>
      </w:r>
      <w:r>
        <w:rPr>
          <w:noProof/>
        </w:rPr>
        <w:t xml:space="preserve"> </w:t>
      </w:r>
    </w:p>
    <w:p w14:paraId="0205777C" w14:textId="77777777" w:rsidR="00AD4F4B" w:rsidRPr="009824B8" w:rsidRDefault="00AD4F4B" w:rsidP="00AD4F4B">
      <w:pPr>
        <w:rPr>
          <w:noProof/>
        </w:rPr>
      </w:pPr>
    </w:p>
    <w:p w14:paraId="26C57B48" w14:textId="77777777" w:rsidR="00AD4F4B" w:rsidRPr="002A4EFB" w:rsidRDefault="00AD4F4B" w:rsidP="00AD4F4B">
      <w:pPr>
        <w:pStyle w:val="2"/>
        <w:rPr>
          <w:noProof/>
        </w:rPr>
      </w:pPr>
      <w:bookmarkStart w:id="5" w:name="_Toc442034936"/>
      <w:r w:rsidRPr="002A4EFB">
        <w:rPr>
          <w:noProof/>
        </w:rPr>
        <w:t>1.3 Альтернативные постановки задачи о рациональном поведении</w:t>
      </w:r>
      <w:bookmarkEnd w:id="5"/>
    </w:p>
    <w:p w14:paraId="01174B95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>От</w:t>
      </w:r>
      <w:r>
        <w:rPr>
          <w:noProof/>
        </w:rPr>
        <w:t>метим, что существует другие варианты постановки</w:t>
      </w:r>
      <w:r w:rsidRPr="002A4EFB">
        <w:rPr>
          <w:noProof/>
        </w:rPr>
        <w:t xml:space="preserve"> задачи построения экономических индексов, эквивалентных рационализируемо</w:t>
      </w:r>
      <w:r>
        <w:rPr>
          <w:noProof/>
        </w:rPr>
        <w:t>сти обратных функций спроса.</w:t>
      </w:r>
    </w:p>
    <w:p w14:paraId="75BB561D" w14:textId="77777777" w:rsidR="00AD4F4B" w:rsidRPr="002A4EFB" w:rsidRDefault="00AD4F4B" w:rsidP="00AD4F4B">
      <w:pPr>
        <w:rPr>
          <w:noProof/>
        </w:rPr>
      </w:pPr>
      <w:r w:rsidRPr="006A472D">
        <w:rPr>
          <w:b/>
          <w:bCs/>
          <w:noProof/>
        </w:rPr>
        <w:t>Предложение 1</w:t>
      </w:r>
      <w:r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Пусть </w:t>
      </w:r>
      <w:r w:rsidRPr="002A4EFB">
        <w:rPr>
          <w:i/>
          <w:iCs/>
          <w:noProof/>
          <w:position w:val="-6"/>
        </w:rPr>
        <w:object w:dxaOrig="780" w:dyaOrig="279" w14:anchorId="0860EF21">
          <v:shape id="_x0000_i1063" type="#_x0000_t75" style="width:38.75pt;height:14.1pt" o:ole="">
            <v:imagedata r:id="rId78" o:title=""/>
          </v:shape>
          <o:OLEObject Type="Embed" ProgID="Equation.DSMT4" ShapeID="_x0000_i1063" DrawAspect="Content" ObjectID="_1515776838" r:id="rId79"/>
        </w:object>
      </w:r>
      <w:r w:rsidRPr="002A4EFB">
        <w:rPr>
          <w:i/>
          <w:iCs/>
          <w:noProof/>
        </w:rPr>
        <w:t xml:space="preserve"> </w:t>
      </w:r>
      <w:r w:rsidRPr="002A4EFB">
        <w:rPr>
          <w:i/>
          <w:iCs/>
          <w:noProof/>
          <w:position w:val="-10"/>
        </w:rPr>
        <w:object w:dxaOrig="1480" w:dyaOrig="320" w14:anchorId="09C279D1">
          <v:shape id="_x0000_i1064" type="#_x0000_t75" style="width:74pt;height:15.6pt" o:ole="">
            <v:imagedata r:id="rId80" o:title=""/>
          </v:shape>
          <o:OLEObject Type="Embed" ProgID="Equation.DSMT4" ShapeID="_x0000_i1064" DrawAspect="Content" ObjectID="_1515776839" r:id="rId81"/>
        </w:object>
      </w:r>
      <w:r w:rsidRPr="002A4EFB">
        <w:rPr>
          <w:i/>
          <w:iCs/>
          <w:noProof/>
        </w:rPr>
        <w:t xml:space="preserve"> Тогда сл</w:t>
      </w:r>
      <w:r>
        <w:rPr>
          <w:i/>
          <w:iCs/>
          <w:noProof/>
        </w:rPr>
        <w:t>едующие утверждения эквивалентны:</w:t>
      </w:r>
      <w:r w:rsidRPr="002A4EFB">
        <w:rPr>
          <w:i/>
          <w:iCs/>
          <w:noProof/>
        </w:rPr>
        <w:t xml:space="preserve"> </w:t>
      </w:r>
    </w:p>
    <w:p w14:paraId="2EE37F36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1.  существуют </w:t>
      </w:r>
      <w:r w:rsidRPr="002A4EFB">
        <w:rPr>
          <w:noProof/>
          <w:position w:val="-12"/>
        </w:rPr>
        <w:object w:dxaOrig="2320" w:dyaOrig="360" w14:anchorId="04C7FC94">
          <v:shape id="_x0000_i1065" type="#_x0000_t75" style="width:116.3pt;height:18.15pt" o:ole="">
            <v:imagedata r:id="rId82" o:title=""/>
          </v:shape>
          <o:OLEObject Type="Embed" ProgID="Equation.DSMT4" ShapeID="_x0000_i1065" DrawAspect="Content" ObjectID="_1515776840" r:id="rId83"/>
        </w:object>
      </w:r>
      <w:r w:rsidRPr="002A4EFB">
        <w:rPr>
          <w:noProof/>
        </w:rPr>
        <w:t xml:space="preserve"> такие что </w:t>
      </w:r>
    </w:p>
    <w:p w14:paraId="6894168D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0"/>
        </w:rPr>
        <w:object w:dxaOrig="3600" w:dyaOrig="320" w14:anchorId="07316F58">
          <v:shape id="_x0000_i1066" type="#_x0000_t75" style="width:180.25pt;height:15.6pt" o:ole="">
            <v:imagedata r:id="rId84" o:title=""/>
          </v:shape>
          <o:OLEObject Type="Embed" ProgID="Equation.DSMT4" ShapeID="_x0000_i1066" DrawAspect="Content" ObjectID="_1515776841" r:id="rId85"/>
        </w:object>
      </w:r>
    </w:p>
    <w:p w14:paraId="14321A8F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0"/>
        </w:rPr>
        <w:object w:dxaOrig="3640" w:dyaOrig="320" w14:anchorId="0E893194">
          <v:shape id="_x0000_i1067" type="#_x0000_t75" style="width:182.25pt;height:15.6pt" o:ole="">
            <v:imagedata r:id="rId86" o:title=""/>
          </v:shape>
          <o:OLEObject Type="Embed" ProgID="Equation.DSMT4" ShapeID="_x0000_i1067" DrawAspect="Content" ObjectID="_1515776842" r:id="rId87"/>
        </w:object>
      </w:r>
    </w:p>
    <w:p w14:paraId="613192AD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2.  существует функция </w:t>
      </w:r>
      <w:r w:rsidRPr="002A4EFB">
        <w:rPr>
          <w:noProof/>
          <w:position w:val="-12"/>
        </w:rPr>
        <w:object w:dxaOrig="1120" w:dyaOrig="360" w14:anchorId="403FAD7E">
          <v:shape id="_x0000_i1068" type="#_x0000_t75" style="width:55.4pt;height:18.15pt" o:ole="">
            <v:imagedata r:id="rId88" o:title=""/>
          </v:shape>
          <o:OLEObject Type="Embed" ProgID="Equation.DSMT4" ShapeID="_x0000_i1068" DrawAspect="Content" ObjectID="_1515776843" r:id="rId89"/>
        </w:object>
      </w:r>
      <w:r w:rsidRPr="002A4EFB">
        <w:rPr>
          <w:noProof/>
        </w:rPr>
        <w:t xml:space="preserve"> такая, что </w:t>
      </w:r>
      <w:r w:rsidRPr="002A4EFB">
        <w:rPr>
          <w:noProof/>
          <w:position w:val="-6"/>
        </w:rPr>
        <w:object w:dxaOrig="780" w:dyaOrig="279" w14:anchorId="65EF937D">
          <v:shape id="_x0000_i1069" type="#_x0000_t75" style="width:38.75pt;height:14.1pt" o:ole="">
            <v:imagedata r:id="rId90" o:title=""/>
          </v:shape>
          <o:OLEObject Type="Embed" ProgID="Equation.DSMT4" ShapeID="_x0000_i1069" DrawAspect="Content" ObjectID="_1515776844" r:id="rId91"/>
        </w:object>
      </w:r>
      <w:r w:rsidRPr="002A4EFB">
        <w:rPr>
          <w:noProof/>
        </w:rPr>
        <w:t xml:space="preserve"> справедливо </w:t>
      </w:r>
      <w:r w:rsidRPr="002A4EFB">
        <w:rPr>
          <w:noProof/>
          <w:position w:val="-10"/>
        </w:rPr>
        <w:object w:dxaOrig="2439" w:dyaOrig="320" w14:anchorId="32F9FEA6">
          <v:shape id="_x0000_i1070" type="#_x0000_t75" style="width:122.35pt;height:15.6pt" o:ole="">
            <v:imagedata r:id="rId92" o:title=""/>
          </v:shape>
          <o:OLEObject Type="Embed" ProgID="Equation.DSMT4" ShapeID="_x0000_i1070" DrawAspect="Content" ObjectID="_1515776845" r:id="rId93"/>
        </w:object>
      </w:r>
      <w:r w:rsidRPr="002A4EFB">
        <w:rPr>
          <w:noProof/>
        </w:rPr>
        <w:t xml:space="preserve"> где </w:t>
      </w:r>
      <w:r w:rsidRPr="002A4EFB">
        <w:rPr>
          <w:noProof/>
          <w:position w:val="-10"/>
        </w:rPr>
        <w:object w:dxaOrig="580" w:dyaOrig="320" w14:anchorId="3BAAF0C9">
          <v:shape id="_x0000_i1071" type="#_x0000_t75" style="width:29.2pt;height:15.6pt" o:ole="">
            <v:imagedata r:id="rId94" o:title=""/>
          </v:shape>
          <o:OLEObject Type="Embed" ProgID="Equation.DSMT4" ShapeID="_x0000_i1071" DrawAspect="Content" ObjectID="_1515776846" r:id="rId95"/>
        </w:object>
      </w:r>
      <w:r w:rsidRPr="002A4EFB">
        <w:rPr>
          <w:noProof/>
        </w:rPr>
        <w:t xml:space="preserve"> - преобразование Янга функции </w:t>
      </w:r>
      <w:r w:rsidRPr="002A4EFB">
        <w:rPr>
          <w:noProof/>
          <w:position w:val="-10"/>
        </w:rPr>
        <w:object w:dxaOrig="620" w:dyaOrig="320" w14:anchorId="27E417A0">
          <v:shape id="_x0000_i1072" type="#_x0000_t75" style="width:31.7pt;height:15.6pt" o:ole="">
            <v:imagedata r:id="rId96" o:title=""/>
          </v:shape>
          <o:OLEObject Type="Embed" ProgID="Equation.DSMT4" ShapeID="_x0000_i1072" DrawAspect="Content" ObjectID="_1515776847" r:id="rId97"/>
        </w:object>
      </w:r>
      <w:r w:rsidRPr="002A4EFB">
        <w:rPr>
          <w:noProof/>
        </w:rPr>
        <w:t xml:space="preserve"> </w:t>
      </w:r>
    </w:p>
    <w:p w14:paraId="45D4CF90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0"/>
        </w:rPr>
        <w:object w:dxaOrig="3800" w:dyaOrig="720" w14:anchorId="746B2F56">
          <v:shape id="_x0000_i1073" type="#_x0000_t75" style="width:190.3pt;height:36.25pt" o:ole="">
            <v:imagedata r:id="rId98" o:title=""/>
          </v:shape>
          <o:OLEObject Type="Embed" ProgID="Equation.DSMT4" ShapeID="_x0000_i1073" DrawAspect="Content" ObjectID="_1515776848" r:id="rId99"/>
        </w:object>
      </w:r>
    </w:p>
    <w:p w14:paraId="102BA38D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3.  существует </w:t>
      </w:r>
      <w:r w:rsidRPr="002A4EFB">
        <w:rPr>
          <w:noProof/>
          <w:position w:val="-12"/>
        </w:rPr>
        <w:object w:dxaOrig="1200" w:dyaOrig="360" w14:anchorId="4F03EAC1">
          <v:shape id="_x0000_i1074" type="#_x0000_t75" style="width:59.9pt;height:18.15pt" o:ole="">
            <v:imagedata r:id="rId100" o:title=""/>
          </v:shape>
          <o:OLEObject Type="Embed" ProgID="Equation.DSMT4" ShapeID="_x0000_i1074" DrawAspect="Content" ObjectID="_1515776849" r:id="rId101"/>
        </w:object>
      </w:r>
      <w:r w:rsidRPr="002A4EFB">
        <w:rPr>
          <w:noProof/>
        </w:rPr>
        <w:t xml:space="preserve"> рационализирующая обратные функции спроса </w:t>
      </w:r>
      <w:r w:rsidRPr="002A4EFB">
        <w:rPr>
          <w:noProof/>
          <w:position w:val="-10"/>
        </w:rPr>
        <w:object w:dxaOrig="660" w:dyaOrig="320" w14:anchorId="6451D955">
          <v:shape id="_x0000_i1075" type="#_x0000_t75" style="width:33.25pt;height:15.6pt" o:ole="">
            <v:imagedata r:id="rId102" o:title=""/>
          </v:shape>
          <o:OLEObject Type="Embed" ProgID="Equation.DSMT4" ShapeID="_x0000_i1075" DrawAspect="Content" ObjectID="_1515776850" r:id="rId103"/>
        </w:object>
      </w:r>
      <w:r w:rsidRPr="002A4EFB">
        <w:rPr>
          <w:noProof/>
        </w:rPr>
        <w:t xml:space="preserve"> </w:t>
      </w:r>
    </w:p>
    <w:p w14:paraId="752E22B3" w14:textId="77777777" w:rsidR="00AD4F4B" w:rsidRDefault="00AD4F4B" w:rsidP="00AD4F4B">
      <w:pPr>
        <w:rPr>
          <w:lang w:eastAsia="en-US"/>
        </w:rPr>
      </w:pPr>
      <w:r>
        <w:rPr>
          <w:lang w:eastAsia="en-US"/>
        </w:rPr>
        <w:t>Таким образом, возможна постановка задачи о рациональном потребителе не только через обратные функции спроса, но и двойственная ей постановка через прямые функции спроса.</w:t>
      </w:r>
    </w:p>
    <w:p w14:paraId="05F61C00" w14:textId="77777777" w:rsidR="00AD4F4B" w:rsidRDefault="00AD4F4B" w:rsidP="00AD4F4B">
      <w:pPr>
        <w:rPr>
          <w:lang w:eastAsia="en-US"/>
        </w:rPr>
      </w:pPr>
    </w:p>
    <w:p w14:paraId="4D9CDFED" w14:textId="77777777" w:rsidR="00AD4F4B" w:rsidRPr="002A4EFB" w:rsidRDefault="00AD4F4B" w:rsidP="00AD4F4B">
      <w:pPr>
        <w:pStyle w:val="2"/>
        <w:rPr>
          <w:noProof/>
        </w:rPr>
      </w:pPr>
      <w:bookmarkStart w:id="6" w:name="_Toc442034937"/>
      <w:r w:rsidRPr="002A4EFB">
        <w:rPr>
          <w:noProof/>
        </w:rPr>
        <w:t>1.4 Индексы Конюса-Дивизиа</w:t>
      </w:r>
      <w:bookmarkEnd w:id="6"/>
    </w:p>
    <w:p w14:paraId="16475C38" w14:textId="77777777" w:rsidR="00AD4F4B" w:rsidRPr="002A4EFB" w:rsidRDefault="00AD4F4B" w:rsidP="00AD4F4B">
      <w:pPr>
        <w:rPr>
          <w:noProof/>
        </w:rPr>
      </w:pPr>
      <w:r>
        <w:rPr>
          <w:noProof/>
        </w:rPr>
        <w:t>Справедливо следующее:</w:t>
      </w:r>
    </w:p>
    <w:p w14:paraId="4AA99102" w14:textId="77777777" w:rsidR="00AD4F4B" w:rsidRPr="002A4EFB" w:rsidRDefault="00AD4F4B" w:rsidP="00AD4F4B">
      <w:pPr>
        <w:rPr>
          <w:noProof/>
        </w:rPr>
      </w:pPr>
      <w:r w:rsidRPr="006A472D">
        <w:rPr>
          <w:b/>
          <w:bCs/>
          <w:noProof/>
        </w:rPr>
        <w:t>Предложение 2</w:t>
      </w:r>
      <w:r w:rsidRPr="002A4EFB"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Пусть функция полезности </w:t>
      </w:r>
      <w:r w:rsidRPr="002A4EFB">
        <w:rPr>
          <w:i/>
          <w:iCs/>
          <w:noProof/>
          <w:position w:val="-12"/>
        </w:rPr>
        <w:object w:dxaOrig="960" w:dyaOrig="360" w14:anchorId="330B8F4F">
          <v:shape id="_x0000_i1076" type="#_x0000_t75" style="width:47.85pt;height:18.15pt" o:ole="">
            <v:imagedata r:id="rId104" o:title=""/>
          </v:shape>
          <o:OLEObject Type="Embed" ProgID="Equation.DSMT4" ShapeID="_x0000_i1076" DrawAspect="Content" ObjectID="_1515776851" r:id="rId105"/>
        </w:object>
      </w:r>
      <w:r w:rsidRPr="002A4EFB">
        <w:rPr>
          <w:i/>
          <w:iCs/>
          <w:noProof/>
        </w:rPr>
        <w:t xml:space="preserve"> рационализирует обратные функции спроса </w:t>
      </w:r>
      <w:r w:rsidRPr="002A4EFB">
        <w:rPr>
          <w:i/>
          <w:iCs/>
          <w:noProof/>
          <w:position w:val="-10"/>
        </w:rPr>
        <w:object w:dxaOrig="620" w:dyaOrig="320" w14:anchorId="5D85A616">
          <v:shape id="_x0000_i1077" type="#_x0000_t75" style="width:31.7pt;height:15.6pt" o:ole="">
            <v:imagedata r:id="rId106" o:title=""/>
          </v:shape>
          <o:OLEObject Type="Embed" ProgID="Equation.DSMT4" ShapeID="_x0000_i1077" DrawAspect="Content" ObjectID="_1515776852" r:id="rId107"/>
        </w:object>
      </w:r>
      <w:r w:rsidRPr="002A4EFB">
        <w:rPr>
          <w:i/>
          <w:iCs/>
          <w:noProof/>
        </w:rPr>
        <w:t xml:space="preserve">. Пусть </w:t>
      </w:r>
      <w:r w:rsidRPr="002A4EFB">
        <w:rPr>
          <w:i/>
          <w:iCs/>
          <w:noProof/>
          <w:position w:val="-10"/>
        </w:rPr>
        <w:object w:dxaOrig="1300" w:dyaOrig="440" w14:anchorId="6B417268">
          <v:shape id="_x0000_i1078" type="#_x0000_t75" style="width:65.45pt;height:21.65pt" o:ole="">
            <v:imagedata r:id="rId108" o:title=""/>
          </v:shape>
          <o:OLEObject Type="Embed" ProgID="Equation.DSMT4" ShapeID="_x0000_i1078" DrawAspect="Content" ObjectID="_1515776853" r:id="rId109"/>
        </w:object>
      </w:r>
      <w:r w:rsidRPr="002A4EFB">
        <w:rPr>
          <w:i/>
          <w:iCs/>
          <w:noProof/>
        </w:rPr>
        <w:t xml:space="preserve"> (под этим обозначением здесь понимается супердифференциал функции) и </w:t>
      </w:r>
      <w:r w:rsidRPr="002A4EFB">
        <w:rPr>
          <w:i/>
          <w:iCs/>
          <w:noProof/>
          <w:position w:val="-10"/>
        </w:rPr>
        <w:object w:dxaOrig="1640" w:dyaOrig="440" w14:anchorId="48CEE682">
          <v:shape id="_x0000_i1079" type="#_x0000_t75" style="width:82.55pt;height:21.65pt" o:ole="">
            <v:imagedata r:id="rId110" o:title=""/>
          </v:shape>
          <o:OLEObject Type="Embed" ProgID="Equation.DSMT4" ShapeID="_x0000_i1079" DrawAspect="Content" ObjectID="_1515776854" r:id="rId111"/>
        </w:object>
      </w:r>
      <w:r w:rsidRPr="002A4EFB">
        <w:rPr>
          <w:i/>
          <w:iCs/>
          <w:noProof/>
        </w:rPr>
        <w:t xml:space="preserve">, а </w:t>
      </w:r>
      <w:r w:rsidRPr="002A4EFB">
        <w:rPr>
          <w:i/>
          <w:iCs/>
          <w:noProof/>
          <w:position w:val="-10"/>
        </w:rPr>
        <w:object w:dxaOrig="1300" w:dyaOrig="440" w14:anchorId="446DE444">
          <v:shape id="_x0000_i1080" type="#_x0000_t75" style="width:65.45pt;height:21.65pt" o:ole="">
            <v:imagedata r:id="rId112" o:title=""/>
          </v:shape>
          <o:OLEObject Type="Embed" ProgID="Equation.DSMT4" ShapeID="_x0000_i1080" DrawAspect="Content" ObjectID="_1515776855" r:id="rId113"/>
        </w:object>
      </w:r>
      <w:r w:rsidRPr="002A4EFB">
        <w:rPr>
          <w:i/>
          <w:iCs/>
          <w:noProof/>
        </w:rPr>
        <w:t xml:space="preserve"> и </w:t>
      </w:r>
      <w:r w:rsidRPr="002A4EFB">
        <w:rPr>
          <w:i/>
          <w:iCs/>
          <w:noProof/>
          <w:position w:val="-10"/>
        </w:rPr>
        <w:object w:dxaOrig="1579" w:dyaOrig="440" w14:anchorId="46DAD2C7">
          <v:shape id="_x0000_i1081" type="#_x0000_t75" style="width:78.55pt;height:21.65pt" o:ole="">
            <v:imagedata r:id="rId114" o:title=""/>
          </v:shape>
          <o:OLEObject Type="Embed" ProgID="Equation.DSMT4" ShapeID="_x0000_i1081" DrawAspect="Content" ObjectID="_1515776856" r:id="rId115"/>
        </w:object>
      </w:r>
      <w:r w:rsidRPr="002A4EFB">
        <w:rPr>
          <w:i/>
          <w:iCs/>
          <w:noProof/>
        </w:rPr>
        <w:t xml:space="preserve">. Тогда </w:t>
      </w:r>
      <w:r w:rsidRPr="002A4EFB">
        <w:rPr>
          <w:i/>
          <w:iCs/>
          <w:noProof/>
          <w:position w:val="-36"/>
        </w:rPr>
        <w:object w:dxaOrig="2960" w:dyaOrig="859" w14:anchorId="53D50079">
          <v:shape id="_x0000_i1082" type="#_x0000_t75" style="width:147.5pt;height:42.8pt" o:ole="">
            <v:imagedata r:id="rId116" o:title=""/>
          </v:shape>
          <o:OLEObject Type="Embed" ProgID="Equation.DSMT4" ShapeID="_x0000_i1082" DrawAspect="Content" ObjectID="_1515776857" r:id="rId117"/>
        </w:object>
      </w:r>
      <w:r w:rsidRPr="002A4EFB">
        <w:rPr>
          <w:i/>
          <w:iCs/>
          <w:noProof/>
        </w:rPr>
        <w:t>, то есть индекс Конюса--Ласпейре</w:t>
      </w:r>
      <w:r>
        <w:rPr>
          <w:i/>
          <w:iCs/>
          <w:noProof/>
        </w:rPr>
        <w:t>са совпадает с индексом Конюса-</w:t>
      </w:r>
      <w:r w:rsidRPr="002A4EFB">
        <w:rPr>
          <w:i/>
          <w:iCs/>
          <w:noProof/>
        </w:rPr>
        <w:t xml:space="preserve">Пааше.  </w:t>
      </w:r>
    </w:p>
    <w:p w14:paraId="662CCA33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В связи с </w:t>
      </w:r>
      <w:r>
        <w:rPr>
          <w:noProof/>
        </w:rPr>
        <w:t>этим фактом,</w:t>
      </w:r>
      <w:r w:rsidRPr="002A4EFB">
        <w:rPr>
          <w:noProof/>
        </w:rPr>
        <w:t xml:space="preserve"> будем </w:t>
      </w:r>
      <w:r>
        <w:rPr>
          <w:noProof/>
        </w:rPr>
        <w:t>называть</w:t>
      </w:r>
      <w:r w:rsidRPr="002A4EFB">
        <w:rPr>
          <w:noProof/>
        </w:rPr>
        <w:t xml:space="preserve"> рассматриваемые индексы</w:t>
      </w:r>
      <w:r>
        <w:rPr>
          <w:noProof/>
        </w:rPr>
        <w:t xml:space="preserve"> просто</w:t>
      </w:r>
      <w:r w:rsidRPr="002A4EFB">
        <w:rPr>
          <w:noProof/>
        </w:rPr>
        <w:t xml:space="preserve"> </w:t>
      </w:r>
      <w:r w:rsidRPr="002A4EFB">
        <w:rPr>
          <w:i/>
          <w:iCs/>
          <w:noProof/>
        </w:rPr>
        <w:t>индексами Конюса</w:t>
      </w:r>
      <w:r w:rsidRPr="002A4EFB">
        <w:rPr>
          <w:noProof/>
        </w:rPr>
        <w:t>. Данные индексы являются хорошим средством описания потребительского поведения, т.к. при их использовании мы не сталкиваемся с явлением, подобным эффекту Гершенкрона.</w:t>
      </w:r>
    </w:p>
    <w:p w14:paraId="5F55E383" w14:textId="77777777" w:rsidR="00AD4F4B" w:rsidRPr="002A4EFB" w:rsidRDefault="00AD4F4B" w:rsidP="00AD4F4B">
      <w:pPr>
        <w:rPr>
          <w:noProof/>
        </w:rPr>
      </w:pPr>
      <w:r>
        <w:rPr>
          <w:noProof/>
        </w:rPr>
        <w:t>Справедлив следующий факт</w:t>
      </w:r>
      <w:r w:rsidRPr="002A4EFB">
        <w:rPr>
          <w:noProof/>
        </w:rPr>
        <w:t xml:space="preserve">: если </w:t>
      </w:r>
      <w:r w:rsidRPr="002A4EFB">
        <w:rPr>
          <w:i/>
          <w:iCs/>
          <w:noProof/>
        </w:rPr>
        <w:t xml:space="preserve">функция полезности </w:t>
      </w:r>
      <w:r w:rsidRPr="002A4EFB">
        <w:rPr>
          <w:i/>
          <w:iCs/>
          <w:noProof/>
          <w:position w:val="-12"/>
        </w:rPr>
        <w:object w:dxaOrig="960" w:dyaOrig="360" w14:anchorId="2D7FF62E">
          <v:shape id="_x0000_i1083" type="#_x0000_t75" style="width:47.85pt;height:18.15pt" o:ole="">
            <v:imagedata r:id="rId118" o:title=""/>
          </v:shape>
          <o:OLEObject Type="Embed" ProgID="Equation.DSMT4" ShapeID="_x0000_i1083" DrawAspect="Content" ObjectID="_1515776858" r:id="rId119"/>
        </w:object>
      </w:r>
      <w:r w:rsidRPr="002A4EFB">
        <w:rPr>
          <w:i/>
          <w:iCs/>
          <w:noProof/>
        </w:rPr>
        <w:t xml:space="preserve"> рационализирует обратные функции спроса </w:t>
      </w:r>
      <w:r w:rsidRPr="002A4EFB">
        <w:rPr>
          <w:i/>
          <w:iCs/>
          <w:noProof/>
          <w:position w:val="-10"/>
        </w:rPr>
        <w:object w:dxaOrig="620" w:dyaOrig="320" w14:anchorId="2113FC7C">
          <v:shape id="_x0000_i1084" type="#_x0000_t75" style="width:31.7pt;height:15.6pt" o:ole="">
            <v:imagedata r:id="rId120" o:title=""/>
          </v:shape>
          <o:OLEObject Type="Embed" ProgID="Equation.DSMT4" ShapeID="_x0000_i1084" DrawAspect="Content" ObjectID="_1515776859" r:id="rId121"/>
        </w:object>
      </w:r>
      <w:r w:rsidRPr="002A4EFB">
        <w:rPr>
          <w:i/>
          <w:iCs/>
          <w:noProof/>
        </w:rPr>
        <w:t xml:space="preserve">,то индекс Конюса не больше индекса Ласпейреса и не меньше индекса Пааше.  </w:t>
      </w:r>
    </w:p>
    <w:p w14:paraId="7D060263" w14:textId="77777777" w:rsidR="00AD4F4B" w:rsidRPr="00833320" w:rsidRDefault="00AD4F4B" w:rsidP="00AD4F4B">
      <w:pPr>
        <w:rPr>
          <w:noProof/>
        </w:rPr>
      </w:pPr>
      <w:r w:rsidRPr="00833320">
        <w:t xml:space="preserve">В случае, когда </w:t>
      </w:r>
      <w:r w:rsidRPr="00833320">
        <w:object w:dxaOrig="620" w:dyaOrig="320" w14:anchorId="16C9D640">
          <v:shape id="_x0000_i1085" type="#_x0000_t75" style="width:31.7pt;height:15.6pt" o:ole="">
            <v:imagedata r:id="rId122" o:title=""/>
          </v:shape>
          <o:OLEObject Type="Embed" ProgID="Equation.DSMT4" ShapeID="_x0000_i1085" DrawAspect="Content" ObjectID="_1515776860" r:id="rId123"/>
        </w:object>
      </w:r>
      <w:r w:rsidRPr="00833320">
        <w:t xml:space="preserve"> - дифференцируемая функция, то условие максимума (2) в</w:t>
      </w:r>
      <w:r w:rsidRPr="00833320">
        <w:rPr>
          <w:noProof/>
          <w:position w:val="-10"/>
        </w:rPr>
        <w:t xml:space="preserve"> задаче (1) принимает вид основной формулы экономических индексов:</w:t>
      </w:r>
    </w:p>
    <w:p w14:paraId="6A967C16" w14:textId="77777777" w:rsidR="00AD4F4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0"/>
        </w:rPr>
        <w:object w:dxaOrig="3200" w:dyaOrig="700" w14:anchorId="582D0760">
          <v:shape id="_x0000_i1086" type="#_x0000_t75" style="width:159.6pt;height:35.25pt" o:ole="">
            <v:imagedata r:id="rId124" o:title=""/>
          </v:shape>
          <o:OLEObject Type="Embed" ProgID="Equation.DSMT4" ShapeID="_x0000_i1086" DrawAspect="Content" ObjectID="_1515776861" r:id="rId125"/>
        </w:object>
      </w:r>
      <w:r>
        <w:rPr>
          <w:noProof/>
        </w:rPr>
        <w:tab/>
      </w:r>
    </w:p>
    <w:p w14:paraId="2A233607" w14:textId="77777777" w:rsidR="00AD4F4B" w:rsidRPr="002A4EFB" w:rsidRDefault="00AD4F4B" w:rsidP="00AD4F4B">
      <w:pPr>
        <w:rPr>
          <w:noProof/>
        </w:rPr>
      </w:pPr>
      <w:r w:rsidRPr="00A52998">
        <w:t>Таким образом, проблема построения индексов Конюса спроса и цен (</w:t>
      </w:r>
      <w:r w:rsidRPr="00A52998">
        <w:object w:dxaOrig="620" w:dyaOrig="320" w14:anchorId="5280DB92">
          <v:shape id="_x0000_i1087" type="#_x0000_t75" style="width:31.7pt;height:15.6pt" o:ole="">
            <v:imagedata r:id="rId126" o:title=""/>
          </v:shape>
          <o:OLEObject Type="Embed" ProgID="Equation.DSMT4" ShapeID="_x0000_i1087" DrawAspect="Content" ObjectID="_1515776862" r:id="rId127"/>
        </w:object>
      </w:r>
      <w:r w:rsidRPr="00A52998">
        <w:t xml:space="preserve"> и</w:t>
      </w:r>
      <w:r>
        <w:rPr>
          <w:noProof/>
          <w:position w:val="-10"/>
        </w:rPr>
        <w:t xml:space="preserve"> </w:t>
      </w:r>
      <w:r w:rsidRPr="0013109D">
        <w:object w:dxaOrig="580" w:dyaOrig="320" w14:anchorId="347446E2">
          <v:shape id="_x0000_i1088" type="#_x0000_t75" style="width:29.2pt;height:15.6pt" o:ole="">
            <v:imagedata r:id="rId128" o:title=""/>
          </v:shape>
          <o:OLEObject Type="Embed" ProgID="Equation.DSMT4" ShapeID="_x0000_i1088" DrawAspect="Content" ObjectID="_1515776863" r:id="rId129"/>
        </w:object>
      </w:r>
      <w:r w:rsidRPr="0013109D">
        <w:t xml:space="preserve">) сводится к поиску интегрирующего множителя </w:t>
      </w:r>
      <w:r w:rsidRPr="0013109D">
        <w:object w:dxaOrig="980" w:dyaOrig="660" w14:anchorId="6BD01395">
          <v:shape id="_x0000_i1089" type="#_x0000_t75" style="width:48.85pt;height:33.25pt" o:ole="">
            <v:imagedata r:id="rId130" o:title=""/>
          </v:shape>
          <o:OLEObject Type="Embed" ProgID="Equation.DSMT4" ShapeID="_x0000_i1089" DrawAspect="Content" ObjectID="_1515776864" r:id="rId131"/>
        </w:object>
      </w:r>
      <w:r w:rsidRPr="0013109D">
        <w:t xml:space="preserve"> для дифференциальной </w:t>
      </w:r>
      <w:r w:rsidRPr="002A4EFB">
        <w:rPr>
          <w:noProof/>
        </w:rPr>
        <w:t xml:space="preserve">формы обратных функций спроса </w:t>
      </w:r>
    </w:p>
    <w:p w14:paraId="23DC82CF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0"/>
        </w:rPr>
        <w:object w:dxaOrig="1760" w:dyaOrig="700" w14:anchorId="288C1FE9">
          <v:shape id="_x0000_i1090" type="#_x0000_t75" style="width:87.6pt;height:35.25pt" o:ole="">
            <v:imagedata r:id="rId132" o:title=""/>
          </v:shape>
          <o:OLEObject Type="Embed" ProgID="Equation.DSMT4" ShapeID="_x0000_i1090" DrawAspect="Content" ObjectID="_1515776865" r:id="rId133"/>
        </w:object>
      </w:r>
    </w:p>
    <w:p w14:paraId="5D9317FD" w14:textId="77777777" w:rsidR="00AD4F4B" w:rsidRPr="00090FA0" w:rsidRDefault="00AD4F4B" w:rsidP="00AD4F4B">
      <w:pPr>
        <w:rPr>
          <w:noProof/>
        </w:rPr>
      </w:pPr>
      <w:r w:rsidRPr="00090FA0">
        <w:rPr>
          <w:noProof/>
        </w:rPr>
        <w:t xml:space="preserve">Индекс Дивизиа также пользуется большой популярностью в литературе по теории экономических индексов (см. </w:t>
      </w:r>
      <w:r>
        <w:rPr>
          <w:noProof/>
        </w:rPr>
        <w:t>[</w:t>
      </w:r>
      <w:r>
        <w:rPr>
          <w:noProof/>
          <w:lang w:val="en-US"/>
        </w:rPr>
        <w:t>9</w:t>
      </w:r>
      <w:r w:rsidRPr="00090FA0">
        <w:rPr>
          <w:noProof/>
        </w:rPr>
        <w:t xml:space="preserve">]): </w:t>
      </w:r>
    </w:p>
    <w:p w14:paraId="6F0C281D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62"/>
        </w:rPr>
        <w:object w:dxaOrig="4080" w:dyaOrig="1359" w14:anchorId="22B0ECF6">
          <v:shape id="_x0000_i1091" type="#_x0000_t75" style="width:203.9pt;height:67.95pt" o:ole="">
            <v:imagedata r:id="rId134" o:title=""/>
          </v:shape>
          <o:OLEObject Type="Embed" ProgID="Equation.DSMT4" ShapeID="_x0000_i1091" DrawAspect="Content" ObjectID="_1515776866" r:id="rId135"/>
        </w:object>
      </w:r>
    </w:p>
    <w:p w14:paraId="406BCD42" w14:textId="77777777" w:rsidR="00AD4F4B" w:rsidRPr="002A4EFB" w:rsidRDefault="00AD4F4B" w:rsidP="00AD4F4B">
      <w:pPr>
        <w:rPr>
          <w:noProof/>
        </w:rPr>
      </w:pPr>
      <w:r>
        <w:rPr>
          <w:noProof/>
        </w:rPr>
        <w:t>В общем случае, и</w:t>
      </w:r>
      <w:r w:rsidRPr="002A4EFB">
        <w:rPr>
          <w:noProof/>
        </w:rPr>
        <w:t>ндекс Дивизиа</w:t>
      </w:r>
      <w:r>
        <w:rPr>
          <w:noProof/>
        </w:rPr>
        <w:t xml:space="preserve"> </w:t>
      </w:r>
      <w:r w:rsidRPr="002A4EFB">
        <w:rPr>
          <w:noProof/>
        </w:rPr>
        <w:t>зависит от пути интегрирования. Условия</w:t>
      </w:r>
      <w:r>
        <w:rPr>
          <w:noProof/>
        </w:rPr>
        <w:t xml:space="preserve"> при которых индекс</w:t>
      </w:r>
      <w:r w:rsidRPr="002A4EFB">
        <w:rPr>
          <w:noProof/>
        </w:rPr>
        <w:t xml:space="preserve"> Дивизиа</w:t>
      </w:r>
      <w:r>
        <w:rPr>
          <w:noProof/>
        </w:rPr>
        <w:t xml:space="preserve"> не зависит</w:t>
      </w:r>
      <w:r w:rsidRPr="002A4EFB">
        <w:rPr>
          <w:noProof/>
        </w:rPr>
        <w:t xml:space="preserve"> от пути интегрирования изучались</w:t>
      </w:r>
      <w:r>
        <w:rPr>
          <w:noProof/>
        </w:rPr>
        <w:t xml:space="preserve"> в нескольких работах</w:t>
      </w:r>
      <w:r w:rsidRPr="002A4EFB">
        <w:rPr>
          <w:noProof/>
        </w:rPr>
        <w:t>, например, в [</w:t>
      </w:r>
      <w:r w:rsidRPr="008E724B">
        <w:rPr>
          <w:noProof/>
        </w:rPr>
        <w:t>29</w:t>
      </w:r>
      <w:r w:rsidRPr="002A4EFB">
        <w:rPr>
          <w:noProof/>
        </w:rPr>
        <w:t>] и [</w:t>
      </w:r>
      <w:r w:rsidRPr="0008576E">
        <w:rPr>
          <w:noProof/>
        </w:rPr>
        <w:t>34</w:t>
      </w:r>
      <w:r w:rsidRPr="002A4EFB">
        <w:rPr>
          <w:noProof/>
        </w:rPr>
        <w:t xml:space="preserve">]. </w:t>
      </w:r>
      <w:r>
        <w:rPr>
          <w:noProof/>
        </w:rPr>
        <w:t xml:space="preserve">В случае рационализируемости обратной функции спроса </w:t>
      </w:r>
      <w:r w:rsidRPr="002A4EFB">
        <w:rPr>
          <w:noProof/>
        </w:rPr>
        <w:t xml:space="preserve">в классе дифференцируемых функций из </w:t>
      </w:r>
      <w:r w:rsidRPr="002A4EFB">
        <w:rPr>
          <w:noProof/>
          <w:position w:val="-12"/>
        </w:rPr>
        <w:object w:dxaOrig="340" w:dyaOrig="360" w14:anchorId="787F5F7F">
          <v:shape id="_x0000_i1092" type="#_x0000_t75" style="width:18.15pt;height:18.15pt" o:ole="">
            <v:imagedata r:id="rId136" o:title=""/>
          </v:shape>
          <o:OLEObject Type="Embed" ProgID="Equation.DSMT4" ShapeID="_x0000_i1092" DrawAspect="Content" ObjectID="_1515776867" r:id="rId137"/>
        </w:object>
      </w:r>
      <w:r>
        <w:rPr>
          <w:noProof/>
          <w:position w:val="-12"/>
        </w:rPr>
        <w:t xml:space="preserve"> </w:t>
      </w:r>
      <w:r w:rsidRPr="002A4EFB">
        <w:rPr>
          <w:noProof/>
        </w:rPr>
        <w:t>спра</w:t>
      </w:r>
      <w:r>
        <w:rPr>
          <w:noProof/>
        </w:rPr>
        <w:t>ведливо следующее утверждение:</w:t>
      </w:r>
    </w:p>
    <w:p w14:paraId="02AE2609" w14:textId="77777777" w:rsidR="00AD4F4B" w:rsidRPr="002A4EFB" w:rsidRDefault="00AD4F4B" w:rsidP="00AD4F4B">
      <w:pPr>
        <w:rPr>
          <w:noProof/>
        </w:rPr>
      </w:pPr>
      <w:r w:rsidRPr="00267266">
        <w:rPr>
          <w:b/>
          <w:bCs/>
          <w:noProof/>
        </w:rPr>
        <w:t xml:space="preserve">Предложение </w:t>
      </w:r>
      <w:r>
        <w:rPr>
          <w:b/>
          <w:bCs/>
          <w:noProof/>
        </w:rPr>
        <w:t>3</w:t>
      </w:r>
      <w:r w:rsidRPr="002A4EFB">
        <w:rPr>
          <w:bCs/>
          <w:noProof/>
        </w:rPr>
        <w:t xml:space="preserve"> (см. </w:t>
      </w:r>
      <w:r w:rsidRPr="008E724B">
        <w:rPr>
          <w:noProof/>
        </w:rPr>
        <w:t>[</w:t>
      </w:r>
      <w:r w:rsidRPr="00733B48">
        <w:rPr>
          <w:noProof/>
        </w:rPr>
        <w:t>22</w:t>
      </w:r>
      <w:r w:rsidRPr="008E724B">
        <w:rPr>
          <w:noProof/>
        </w:rPr>
        <w:t>]</w:t>
      </w:r>
      <w:r w:rsidRPr="002A4EFB">
        <w:rPr>
          <w:bCs/>
          <w:noProof/>
        </w:rPr>
        <w:t xml:space="preserve">) </w:t>
      </w:r>
      <w:r w:rsidRPr="002A4EFB">
        <w:rPr>
          <w:i/>
          <w:iCs/>
          <w:noProof/>
        </w:rPr>
        <w:t xml:space="preserve">В случае, когда обратные функции спроса рационализируемы в классе дифференцируемых функций из </w:t>
      </w:r>
      <w:r w:rsidRPr="002A4EFB">
        <w:rPr>
          <w:i/>
          <w:iCs/>
          <w:noProof/>
          <w:position w:val="-12"/>
        </w:rPr>
        <w:object w:dxaOrig="340" w:dyaOrig="360" w14:anchorId="497F8BF0">
          <v:shape id="_x0000_i1093" type="#_x0000_t75" style="width:18.15pt;height:18.15pt" o:ole="">
            <v:imagedata r:id="rId138" o:title=""/>
          </v:shape>
          <o:OLEObject Type="Embed" ProgID="Equation.DSMT4" ShapeID="_x0000_i1093" DrawAspect="Content" ObjectID="_1515776868" r:id="rId139"/>
        </w:object>
      </w:r>
      <w:r w:rsidRPr="002A4EFB">
        <w:rPr>
          <w:i/>
          <w:iCs/>
          <w:noProof/>
        </w:rPr>
        <w:t xml:space="preserve">, индекс Конюса совпадает с индексом Дивизиа вне зависимости от пути интегрирования.  </w:t>
      </w:r>
    </w:p>
    <w:p w14:paraId="6DF5DE90" w14:textId="77777777" w:rsidR="00AD4F4B" w:rsidRPr="002A4EFB" w:rsidRDefault="00AD4F4B" w:rsidP="00AD4F4B">
      <w:pPr>
        <w:rPr>
          <w:noProof/>
        </w:rPr>
      </w:pPr>
      <w:r>
        <w:rPr>
          <w:noProof/>
        </w:rPr>
        <w:t>Исходя из данного предложения</w:t>
      </w:r>
      <w:r w:rsidRPr="002A4EFB">
        <w:rPr>
          <w:noProof/>
        </w:rPr>
        <w:t xml:space="preserve"> рассматриваемые индексы будем называть </w:t>
      </w:r>
      <w:r>
        <w:rPr>
          <w:i/>
          <w:iCs/>
          <w:noProof/>
        </w:rPr>
        <w:t>индексами Конюса</w:t>
      </w:r>
      <w:r w:rsidRPr="002A4EFB">
        <w:rPr>
          <w:i/>
          <w:iCs/>
          <w:noProof/>
        </w:rPr>
        <w:t>-Дивизиа</w:t>
      </w:r>
      <w:r w:rsidRPr="002A4EFB">
        <w:rPr>
          <w:noProof/>
        </w:rPr>
        <w:t xml:space="preserve">. </w:t>
      </w:r>
    </w:p>
    <w:p w14:paraId="0C683C78" w14:textId="77777777" w:rsidR="00AD4F4B" w:rsidRDefault="00AD4F4B" w:rsidP="00AD4F4B">
      <w:pPr>
        <w:pStyle w:val="2"/>
        <w:rPr>
          <w:rStyle w:val="a9"/>
          <w:rFonts w:cs="Times New Roman"/>
          <w:noProof/>
        </w:rPr>
      </w:pPr>
      <w:bookmarkStart w:id="7" w:name="_Toc442034938"/>
      <w:r w:rsidRPr="002A4EFB">
        <w:rPr>
          <w:noProof/>
        </w:rPr>
        <w:t>1.5</w:t>
      </w:r>
      <w:r>
        <w:rPr>
          <w:noProof/>
        </w:rPr>
        <w:t xml:space="preserve"> Свойства преобразования Янга</w:t>
      </w:r>
      <w:bookmarkEnd w:id="7"/>
    </w:p>
    <w:p w14:paraId="15E47F45" w14:textId="77777777" w:rsidR="00AD4F4B" w:rsidRPr="002A4EFB" w:rsidRDefault="00AD4F4B" w:rsidP="00AD4F4B">
      <w:pPr>
        <w:ind w:firstLine="1"/>
        <w:rPr>
          <w:noProof/>
        </w:rPr>
      </w:pPr>
      <w:r>
        <w:rPr>
          <w:rStyle w:val="a9"/>
          <w:rFonts w:cs="Times New Roman"/>
          <w:noProof/>
          <w:szCs w:val="28"/>
        </w:rPr>
        <w:t xml:space="preserve"> В </w:t>
      </w:r>
      <w:r w:rsidRPr="00ED1850">
        <w:rPr>
          <w:rStyle w:val="a9"/>
          <w:rFonts w:cs="Times New Roman"/>
          <w:noProof/>
          <w:szCs w:val="28"/>
        </w:rPr>
        <w:t xml:space="preserve">[1] </w:t>
      </w:r>
      <w:r>
        <w:rPr>
          <w:rStyle w:val="a9"/>
          <w:rFonts w:cs="Times New Roman"/>
          <w:noProof/>
          <w:szCs w:val="28"/>
        </w:rPr>
        <w:t>у</w:t>
      </w:r>
      <w:r w:rsidRPr="002A4EFB">
        <w:rPr>
          <w:rStyle w:val="a9"/>
          <w:rFonts w:cs="Times New Roman"/>
          <w:noProof/>
          <w:szCs w:val="28"/>
        </w:rPr>
        <w:t>становлено</w:t>
      </w:r>
      <w:r>
        <w:rPr>
          <w:rStyle w:val="a9"/>
          <w:rFonts w:cs="Times New Roman"/>
          <w:noProof/>
          <w:szCs w:val="28"/>
        </w:rPr>
        <w:t>,</w:t>
      </w:r>
      <w:r w:rsidRPr="002A4EFB">
        <w:rPr>
          <w:rStyle w:val="a9"/>
          <w:rFonts w:cs="Times New Roman"/>
          <w:noProof/>
          <w:szCs w:val="28"/>
        </w:rPr>
        <w:t xml:space="preserve"> что преобразование Янга переводит функции из класса </w:t>
      </w:r>
      <w:r w:rsidRPr="002A4EFB">
        <w:rPr>
          <w:noProof/>
          <w:position w:val="-12"/>
        </w:rPr>
        <w:object w:dxaOrig="340" w:dyaOrig="360" w14:anchorId="3D285951">
          <v:shape id="_x0000_i1094" type="#_x0000_t75" style="width:17.1pt;height:18.15pt" o:ole="">
            <v:imagedata r:id="rId140" o:title=""/>
          </v:shape>
          <o:OLEObject Type="Embed" ProgID="Equation.DSMT4" ShapeID="_x0000_i1094" DrawAspect="Content" ObjectID="_1515776869" r:id="rId141"/>
        </w:object>
      </w:r>
      <w:r w:rsidRPr="002A4EFB">
        <w:rPr>
          <w:noProof/>
        </w:rPr>
        <w:t xml:space="preserve"> в функции </w:t>
      </w:r>
      <w:r w:rsidRPr="00443672">
        <w:t xml:space="preserve">из класса </w:t>
      </w:r>
      <w:r w:rsidRPr="00443672">
        <w:object w:dxaOrig="340" w:dyaOrig="360" w14:anchorId="4FF75E2E">
          <v:shape id="_x0000_i1095" type="#_x0000_t75" style="width:17.1pt;height:18.15pt" o:ole="">
            <v:imagedata r:id="rId140" o:title=""/>
          </v:shape>
          <o:OLEObject Type="Embed" ProgID="Equation.DSMT4" ShapeID="_x0000_i1095" DrawAspect="Content" ObjectID="_1515776870" r:id="rId142"/>
        </w:object>
      </w:r>
      <w:r w:rsidRPr="00443672">
        <w:t>. Также, если рас</w:t>
      </w:r>
      <w:r>
        <w:t>с</w:t>
      </w:r>
      <w:r w:rsidRPr="00443672">
        <w:t xml:space="preserve">мотреть любую функцию </w:t>
      </w:r>
      <w:r w:rsidRPr="00443672">
        <w:object w:dxaOrig="1120" w:dyaOrig="360" w14:anchorId="5FE4D7CF">
          <v:shape id="_x0000_i1096" type="#_x0000_t75" style="width:55.4pt;height:18.15pt" o:ole="">
            <v:imagedata r:id="rId143" o:title=""/>
          </v:shape>
          <o:OLEObject Type="Embed" ProgID="Equation.DSMT4" ShapeID="_x0000_i1096" DrawAspect="Content" ObjectID="_1515776871" r:id="rId144"/>
        </w:object>
      </w:r>
      <w:r w:rsidRPr="00443672">
        <w:t xml:space="preserve"> и функцию </w:t>
      </w:r>
      <w:r w:rsidRPr="00443672">
        <w:object w:dxaOrig="580" w:dyaOrig="320" w14:anchorId="69381CE1">
          <v:shape id="_x0000_i1097" type="#_x0000_t75" style="width:29.2pt;height:16.6pt" o:ole="">
            <v:imagedata r:id="rId145" o:title=""/>
          </v:shape>
          <o:OLEObject Type="Embed" ProgID="Equation.DSMT4" ShapeID="_x0000_i1097" DrawAspect="Content" ObjectID="_1515776872" r:id="rId146"/>
        </w:object>
      </w:r>
      <w:r w:rsidRPr="00443672">
        <w:t>,</w:t>
      </w:r>
      <w:r>
        <w:rPr>
          <w:noProof/>
          <w:position w:val="-10"/>
        </w:rPr>
        <w:t xml:space="preserve"> </w:t>
      </w:r>
      <w:r w:rsidRPr="00443672">
        <w:t xml:space="preserve">связанную с ней формулой </w:t>
      </w:r>
      <w:r w:rsidRPr="00443672">
        <w:object w:dxaOrig="3720" w:dyaOrig="720" w14:anchorId="28B8C72B">
          <v:shape id="_x0000_i1098" type="#_x0000_t75" style="width:185.8pt;height:36.25pt" o:ole="">
            <v:imagedata r:id="rId147" o:title=""/>
          </v:shape>
          <o:OLEObject Type="Embed" ProgID="Equation.DSMT4" ShapeID="_x0000_i1098" DrawAspect="Content" ObjectID="_1515776873" r:id="rId148"/>
        </w:object>
      </w:r>
      <w:r w:rsidRPr="00443672">
        <w:t>, то справедливо</w:t>
      </w:r>
      <w:r w:rsidRPr="002A4EFB">
        <w:rPr>
          <w:noProof/>
        </w:rPr>
        <w:t xml:space="preserve"> двойственное соотношение:</w:t>
      </w:r>
    </w:p>
    <w:p w14:paraId="79F32BF7" w14:textId="77777777" w:rsidR="00AD4F4B" w:rsidRPr="002A4EFB" w:rsidRDefault="00AD4F4B" w:rsidP="00AD4F4B">
      <w:pPr>
        <w:ind w:firstLine="0"/>
        <w:rPr>
          <w:noProof/>
          <w:position w:val="-30"/>
        </w:rPr>
      </w:pPr>
      <w:r w:rsidRPr="002A4EFB">
        <w:rPr>
          <w:noProof/>
          <w:position w:val="-30"/>
        </w:rPr>
        <w:object w:dxaOrig="3680" w:dyaOrig="720" w14:anchorId="53BD97E2">
          <v:shape id="_x0000_i1099" type="#_x0000_t75" style="width:184.8pt;height:36.25pt" o:ole="">
            <v:imagedata r:id="rId149" o:title=""/>
          </v:shape>
          <o:OLEObject Type="Embed" ProgID="Equation.DSMT4" ShapeID="_x0000_i1099" DrawAspect="Content" ObjectID="_1515776874" r:id="rId150"/>
        </w:object>
      </w:r>
    </w:p>
    <w:p w14:paraId="00EAA1E3" w14:textId="77777777" w:rsidR="00AD4F4B" w:rsidRDefault="00AD4F4B" w:rsidP="00AD4F4B">
      <w:pPr>
        <w:rPr>
          <w:i/>
          <w:noProof/>
        </w:rPr>
      </w:pPr>
      <w:r>
        <w:rPr>
          <w:rStyle w:val="a9"/>
          <w:rFonts w:cs="Times New Roman"/>
          <w:noProof/>
          <w:szCs w:val="28"/>
        </w:rPr>
        <w:t>Следовательно,</w:t>
      </w:r>
      <w:r w:rsidRPr="002A4EFB">
        <w:rPr>
          <w:rStyle w:val="a9"/>
          <w:rFonts w:cs="Times New Roman"/>
          <w:noProof/>
          <w:szCs w:val="28"/>
        </w:rPr>
        <w:t xml:space="preserve"> преобразование Янга </w:t>
      </w:r>
      <w:r w:rsidRPr="006E54D6">
        <w:rPr>
          <w:rStyle w:val="a9"/>
          <w:rFonts w:cs="Times New Roman"/>
          <w:i/>
          <w:noProof/>
          <w:szCs w:val="28"/>
        </w:rPr>
        <w:t>иновлютивно на классе</w:t>
      </w:r>
      <w:r w:rsidRPr="006E54D6">
        <w:rPr>
          <w:i/>
          <w:noProof/>
          <w:position w:val="-12"/>
        </w:rPr>
        <w:object w:dxaOrig="340" w:dyaOrig="360" w14:anchorId="2B789C15">
          <v:shape id="_x0000_i1100" type="#_x0000_t75" style="width:17.1pt;height:18.15pt" o:ole="">
            <v:imagedata r:id="rId140" o:title=""/>
          </v:shape>
          <o:OLEObject Type="Embed" ProgID="Equation.DSMT4" ShapeID="_x0000_i1100" DrawAspect="Content" ObjectID="_1515776875" r:id="rId151"/>
        </w:object>
      </w:r>
      <w:r w:rsidRPr="006E54D6">
        <w:rPr>
          <w:i/>
          <w:noProof/>
        </w:rPr>
        <w:t>.</w:t>
      </w:r>
    </w:p>
    <w:p w14:paraId="44513E62" w14:textId="77777777" w:rsidR="00AD4F4B" w:rsidRPr="002A4EFB" w:rsidRDefault="00AD4F4B" w:rsidP="00AD4F4B">
      <w:pPr>
        <w:rPr>
          <w:noProof/>
        </w:rPr>
      </w:pPr>
      <w:r w:rsidRPr="00443672">
        <w:t xml:space="preserve">Как известно, все функции класса </w:t>
      </w:r>
      <w:r w:rsidRPr="00443672">
        <w:object w:dxaOrig="340" w:dyaOrig="360" w14:anchorId="4D08A972">
          <v:shape id="_x0000_i1101" type="#_x0000_t75" style="width:17.1pt;height:18.15pt" o:ole="">
            <v:imagedata r:id="rId140" o:title=""/>
          </v:shape>
          <o:OLEObject Type="Embed" ProgID="Equation.DSMT4" ShapeID="_x0000_i1101" DrawAspect="Content" ObjectID="_1515776876" r:id="rId152"/>
        </w:object>
      </w:r>
      <w:r w:rsidRPr="00443672">
        <w:t xml:space="preserve"> являются положительно-однородными</w:t>
      </w:r>
      <w:r>
        <w:rPr>
          <w:noProof/>
          <w:position w:val="-12"/>
        </w:rPr>
        <w:t xml:space="preserve"> первой степени. Любая такая функция может быть однозначно задана своей поверхностью </w:t>
      </w:r>
      <w:r w:rsidRPr="00443672">
        <w:t xml:space="preserve">уровня. Т.е. функции </w:t>
      </w:r>
      <w:r w:rsidRPr="00443672">
        <w:object w:dxaOrig="1080" w:dyaOrig="360" w14:anchorId="60594FC1">
          <v:shape id="_x0000_i1102" type="#_x0000_t75" style="width:53.85pt;height:18.15pt" o:ole="">
            <v:imagedata r:id="rId153" o:title=""/>
          </v:shape>
          <o:OLEObject Type="Embed" ProgID="Equation.DSMT4" ShapeID="_x0000_i1102" DrawAspect="Content" ObjectID="_1515776877" r:id="rId154"/>
        </w:object>
      </w:r>
      <w:r w:rsidRPr="00443672">
        <w:t xml:space="preserve"> и </w:t>
      </w:r>
      <w:r w:rsidRPr="00443672">
        <w:object w:dxaOrig="1120" w:dyaOrig="360" w14:anchorId="5D559B0B">
          <v:shape id="_x0000_i1103" type="#_x0000_t75" style="width:55.4pt;height:18.15pt" o:ole="">
            <v:imagedata r:id="rId143" o:title=""/>
          </v:shape>
          <o:OLEObject Type="Embed" ProgID="Equation.DSMT4" ShapeID="_x0000_i1103" DrawAspect="Content" ObjectID="_1515776878" r:id="rId155"/>
        </w:object>
      </w:r>
      <w:r w:rsidRPr="00443672">
        <w:t xml:space="preserve"> однозначно задаются поверхностями </w:t>
      </w:r>
      <w:r w:rsidRPr="002A4EFB">
        <w:rPr>
          <w:noProof/>
          <w:position w:val="-16"/>
        </w:rPr>
        <w:object w:dxaOrig="2480" w:dyaOrig="440" w14:anchorId="3829DF78">
          <v:shape id="_x0000_i1104" type="#_x0000_t75" style="width:124.35pt;height:21.65pt" o:ole="">
            <v:imagedata r:id="rId156" o:title=""/>
          </v:shape>
          <o:OLEObject Type="Embed" ProgID="Equation.DSMT4" ShapeID="_x0000_i1104" DrawAspect="Content" ObjectID="_1515776879" r:id="rId157"/>
        </w:object>
      </w:r>
      <w:r>
        <w:rPr>
          <w:noProof/>
          <w:position w:val="-16"/>
        </w:rPr>
        <w:t xml:space="preserve"> и </w:t>
      </w:r>
      <w:r w:rsidRPr="002A4EFB">
        <w:rPr>
          <w:noProof/>
          <w:position w:val="-16"/>
        </w:rPr>
        <w:object w:dxaOrig="2580" w:dyaOrig="440" w14:anchorId="396EDCB4">
          <v:shape id="_x0000_i1105" type="#_x0000_t75" style="width:128.9pt;height:21.65pt" o:ole="">
            <v:imagedata r:id="rId158" o:title=""/>
          </v:shape>
          <o:OLEObject Type="Embed" ProgID="Equation.DSMT4" ShapeID="_x0000_i1105" DrawAspect="Content" ObjectID="_1515776880" r:id="rId159"/>
        </w:object>
      </w:r>
      <w:r>
        <w:rPr>
          <w:noProof/>
          <w:position w:val="-16"/>
        </w:rPr>
        <w:t xml:space="preserve"> соответственно. В следующем предложении сформулирован геометрический смысл преобразования Янга:</w:t>
      </w:r>
    </w:p>
    <w:p w14:paraId="7BD302ED" w14:textId="77777777" w:rsidR="00AD4F4B" w:rsidRPr="00443672" w:rsidRDefault="00AD4F4B" w:rsidP="00AD4F4B">
      <w:pPr>
        <w:rPr>
          <w:noProof/>
          <w:position w:val="-14"/>
        </w:rPr>
      </w:pPr>
      <w:r>
        <w:rPr>
          <w:b/>
          <w:noProof/>
        </w:rPr>
        <w:t>Предложение 4</w:t>
      </w:r>
      <w:r w:rsidRPr="002A4EFB">
        <w:rPr>
          <w:noProof/>
        </w:rPr>
        <w:t xml:space="preserve"> </w:t>
      </w:r>
      <w:r>
        <w:rPr>
          <w:noProof/>
        </w:rPr>
        <w:t>(</w:t>
      </w:r>
      <w:r w:rsidRPr="008E724B">
        <w:rPr>
          <w:noProof/>
        </w:rPr>
        <w:t>[</w:t>
      </w:r>
      <w:r w:rsidRPr="00733B48">
        <w:rPr>
          <w:noProof/>
        </w:rPr>
        <w:t>19</w:t>
      </w:r>
      <w:r w:rsidRPr="008E724B">
        <w:rPr>
          <w:noProof/>
        </w:rPr>
        <w:t>]</w:t>
      </w:r>
      <w:r>
        <w:rPr>
          <w:noProof/>
        </w:rPr>
        <w:t xml:space="preserve">) </w:t>
      </w:r>
      <w:r w:rsidRPr="002A4EFB">
        <w:rPr>
          <w:noProof/>
        </w:rPr>
        <w:t xml:space="preserve">Если функция </w:t>
      </w:r>
      <w:r w:rsidRPr="002A4EFB">
        <w:rPr>
          <w:noProof/>
          <w:position w:val="-12"/>
        </w:rPr>
        <w:object w:dxaOrig="1960" w:dyaOrig="400" w14:anchorId="6D15C49F">
          <v:shape id="_x0000_i1106" type="#_x0000_t75" style="width:97.7pt;height:19.65pt" o:ole="">
            <v:imagedata r:id="rId160" o:title=""/>
          </v:shape>
          <o:OLEObject Type="Embed" ProgID="Equation.DSMT4" ShapeID="_x0000_i1106" DrawAspect="Content" ObjectID="_1515776881" r:id="rId161"/>
        </w:object>
      </w:r>
      <w:r>
        <w:rPr>
          <w:noProof/>
          <w:position w:val="-12"/>
        </w:rPr>
        <w:t xml:space="preserve"> </w:t>
      </w:r>
      <w:r w:rsidRPr="002A4EFB">
        <w:rPr>
          <w:noProof/>
        </w:rPr>
        <w:t xml:space="preserve">и </w:t>
      </w:r>
      <w:r w:rsidRPr="002A4EFB">
        <w:rPr>
          <w:noProof/>
          <w:position w:val="-10"/>
        </w:rPr>
        <w:object w:dxaOrig="1120" w:dyaOrig="380" w14:anchorId="772502CA">
          <v:shape id="_x0000_i1107" type="#_x0000_t75" style="width:55.4pt;height:18.65pt" o:ole="">
            <v:imagedata r:id="rId162" o:title=""/>
          </v:shape>
          <o:OLEObject Type="Embed" ProgID="Equation.DSMT4" ShapeID="_x0000_i1107" DrawAspect="Content" ObjectID="_1515776882" r:id="rId163"/>
        </w:object>
      </w:r>
      <w:r w:rsidRPr="002A4EFB">
        <w:rPr>
          <w:noProof/>
        </w:rPr>
        <w:t xml:space="preserve">, то </w:t>
      </w:r>
      <w:r w:rsidRPr="002A4EFB">
        <w:rPr>
          <w:noProof/>
          <w:position w:val="-14"/>
        </w:rPr>
        <w:object w:dxaOrig="1920" w:dyaOrig="420" w14:anchorId="61E90979">
          <v:shape id="_x0000_i1108" type="#_x0000_t75" style="width:96.15pt;height:21.15pt" o:ole="">
            <v:imagedata r:id="rId164" o:title=""/>
          </v:shape>
          <o:OLEObject Type="Embed" ProgID="Equation.DSMT4" ShapeID="_x0000_i1108" DrawAspect="Content" ObjectID="_1515776883" r:id="rId165"/>
        </w:object>
      </w:r>
    </w:p>
    <w:p w14:paraId="692434C8" w14:textId="77777777" w:rsidR="00AD4F4B" w:rsidRPr="002A4EFB" w:rsidRDefault="00AD4F4B" w:rsidP="00AD4F4B">
      <w:pPr>
        <w:rPr>
          <w:noProof/>
        </w:rPr>
      </w:pPr>
      <w:r>
        <w:rPr>
          <w:noProof/>
        </w:rPr>
        <w:t>Т.к.</w:t>
      </w:r>
      <w:r w:rsidRPr="002A4EFB">
        <w:rPr>
          <w:noProof/>
        </w:rPr>
        <w:t xml:space="preserve"> переход к основной формуле теории экономических индексов предполагает дифференцируемость функции полезности </w:t>
      </w:r>
      <w:r w:rsidRPr="002A4EFB">
        <w:rPr>
          <w:noProof/>
          <w:position w:val="-10"/>
        </w:rPr>
        <w:object w:dxaOrig="620" w:dyaOrig="320" w14:anchorId="441D5E2B">
          <v:shape id="_x0000_i1109" type="#_x0000_t75" style="width:31.7pt;height:16.6pt" o:ole="">
            <v:imagedata r:id="rId166" o:title=""/>
          </v:shape>
          <o:OLEObject Type="Embed" ProgID="Equation.DSMT4" ShapeID="_x0000_i1109" DrawAspect="Content" ObjectID="_1515776884" r:id="rId167"/>
        </w:object>
      </w:r>
      <w:r w:rsidRPr="002A4EFB">
        <w:rPr>
          <w:noProof/>
        </w:rPr>
        <w:t xml:space="preserve">, </w:t>
      </w:r>
      <w:r>
        <w:rPr>
          <w:noProof/>
        </w:rPr>
        <w:t xml:space="preserve">был </w:t>
      </w:r>
      <w:r w:rsidRPr="002A4EFB">
        <w:rPr>
          <w:noProof/>
        </w:rPr>
        <w:t xml:space="preserve">выделен </w:t>
      </w:r>
      <w:r>
        <w:rPr>
          <w:noProof/>
        </w:rPr>
        <w:t xml:space="preserve">отдельный </w:t>
      </w:r>
      <w:r w:rsidRPr="002A4EFB">
        <w:rPr>
          <w:noProof/>
        </w:rPr>
        <w:t>класс дифференцируемых функций, на котором преобразования Янга также инволютивно.</w:t>
      </w:r>
    </w:p>
    <w:p w14:paraId="2D09D212" w14:textId="77777777" w:rsidR="00AD4F4B" w:rsidRPr="002A4EFB" w:rsidRDefault="00AD4F4B" w:rsidP="00AD4F4B">
      <w:pPr>
        <w:rPr>
          <w:noProof/>
        </w:rPr>
      </w:pPr>
      <w:r w:rsidRPr="00065496">
        <w:rPr>
          <w:b/>
          <w:bCs/>
          <w:noProof/>
        </w:rPr>
        <w:t>Определение 2</w:t>
      </w:r>
      <w:r w:rsidRPr="002A4EFB"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Назовем классом </w:t>
      </w:r>
      <w:r w:rsidRPr="002A4EFB">
        <w:rPr>
          <w:i/>
          <w:iCs/>
          <w:noProof/>
          <w:position w:val="-12"/>
        </w:rPr>
        <w:object w:dxaOrig="320" w:dyaOrig="360" w14:anchorId="35B27116">
          <v:shape id="_x0000_i1110" type="#_x0000_t75" style="width:16.6pt;height:18.15pt" o:ole="">
            <v:imagedata r:id="rId168" o:title=""/>
          </v:shape>
          <o:OLEObject Type="Embed" ProgID="Equation.DSMT4" ShapeID="_x0000_i1110" DrawAspect="Content" ObjectID="_1515776885" r:id="rId169"/>
        </w:object>
      </w:r>
      <w:r w:rsidRPr="002A4EFB">
        <w:rPr>
          <w:i/>
          <w:iCs/>
          <w:noProof/>
        </w:rPr>
        <w:t xml:space="preserve"> множество функций </w:t>
      </w:r>
      <w:r w:rsidRPr="002A4EFB">
        <w:rPr>
          <w:i/>
          <w:iCs/>
          <w:noProof/>
          <w:position w:val="-10"/>
        </w:rPr>
        <w:object w:dxaOrig="680" w:dyaOrig="320" w14:anchorId="19A92E30">
          <v:shape id="_x0000_i1111" type="#_x0000_t75" style="width:33.75pt;height:16.6pt" o:ole="">
            <v:imagedata r:id="rId170" o:title=""/>
          </v:shape>
          <o:OLEObject Type="Embed" ProgID="Equation.DSMT4" ShapeID="_x0000_i1111" DrawAspect="Content" ObjectID="_1515776886" r:id="rId171"/>
        </w:object>
      </w:r>
      <w:r w:rsidRPr="002A4EFB">
        <w:rPr>
          <w:i/>
          <w:iCs/>
          <w:noProof/>
        </w:rPr>
        <w:t xml:space="preserve"> которые непрерывны на </w:t>
      </w:r>
      <w:r w:rsidRPr="002A4EFB">
        <w:rPr>
          <w:i/>
          <w:iCs/>
          <w:noProof/>
          <w:position w:val="-12"/>
        </w:rPr>
        <w:object w:dxaOrig="360" w:dyaOrig="380" w14:anchorId="0A5DAF13">
          <v:shape id="_x0000_i1112" type="#_x0000_t75" style="width:18.15pt;height:18.65pt" o:ole="">
            <v:imagedata r:id="rId172" o:title=""/>
          </v:shape>
          <o:OLEObject Type="Embed" ProgID="Equation.DSMT4" ShapeID="_x0000_i1112" DrawAspect="Content" ObjectID="_1515776887" r:id="rId173"/>
        </w:object>
      </w:r>
      <w:r w:rsidRPr="002A4EFB">
        <w:rPr>
          <w:i/>
          <w:iCs/>
          <w:noProof/>
        </w:rPr>
        <w:t xml:space="preserve"> и удовлетворяют на </w:t>
      </w:r>
      <w:r w:rsidRPr="002A4EFB">
        <w:rPr>
          <w:i/>
          <w:iCs/>
          <w:noProof/>
          <w:position w:val="-10"/>
        </w:rPr>
        <w:object w:dxaOrig="720" w:dyaOrig="360" w14:anchorId="471211E4">
          <v:shape id="_x0000_i1113" type="#_x0000_t75" style="width:36.25pt;height:18.15pt" o:ole="">
            <v:imagedata r:id="rId174" o:title=""/>
          </v:shape>
          <o:OLEObject Type="Embed" ProgID="Equation.DSMT4" ShapeID="_x0000_i1113" DrawAspect="Content" ObjectID="_1515776888" r:id="rId175"/>
        </w:object>
      </w:r>
      <w:r w:rsidRPr="002A4EFB">
        <w:rPr>
          <w:i/>
          <w:iCs/>
          <w:noProof/>
        </w:rPr>
        <w:t xml:space="preserve"> следующим свойствам:  </w:t>
      </w:r>
    </w:p>
    <w:p w14:paraId="6CCCC837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1) </w:t>
      </w:r>
      <w:r w:rsidRPr="002A4EFB">
        <w:rPr>
          <w:noProof/>
          <w:position w:val="-10"/>
        </w:rPr>
        <w:object w:dxaOrig="999" w:dyaOrig="320" w14:anchorId="1B453531">
          <v:shape id="_x0000_i1114" type="#_x0000_t75" style="width:50.35pt;height:16.6pt" o:ole="">
            <v:imagedata r:id="rId176" o:title=""/>
          </v:shape>
          <o:OLEObject Type="Embed" ProgID="Equation.DSMT4" ShapeID="_x0000_i1114" DrawAspect="Content" ObjectID="_1515776889" r:id="rId177"/>
        </w:object>
      </w:r>
      <w:r w:rsidRPr="002A4EFB">
        <w:rPr>
          <w:noProof/>
        </w:rPr>
        <w:t xml:space="preserve"> для любого </w:t>
      </w:r>
      <w:r w:rsidRPr="002A4EFB">
        <w:rPr>
          <w:noProof/>
          <w:position w:val="-10"/>
        </w:rPr>
        <w:object w:dxaOrig="700" w:dyaOrig="320" w14:anchorId="491658B7">
          <v:shape id="_x0000_i1115" type="#_x0000_t75" style="width:35.25pt;height:16.6pt" o:ole="">
            <v:imagedata r:id="rId178" o:title=""/>
          </v:shape>
          <o:OLEObject Type="Embed" ProgID="Equation.DSMT4" ShapeID="_x0000_i1115" DrawAspect="Content" ObjectID="_1515776890" r:id="rId179"/>
        </w:object>
      </w:r>
      <w:r w:rsidRPr="002A4EFB">
        <w:rPr>
          <w:noProof/>
        </w:rPr>
        <w:t xml:space="preserve"> </w:t>
      </w:r>
    </w:p>
    <w:p w14:paraId="0729D15B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2) </w:t>
      </w:r>
      <w:r w:rsidRPr="002A4EFB">
        <w:rPr>
          <w:noProof/>
          <w:position w:val="-12"/>
        </w:rPr>
        <w:object w:dxaOrig="1980" w:dyaOrig="380" w14:anchorId="79563BFE">
          <v:shape id="_x0000_i1116" type="#_x0000_t75" style="width:99.2pt;height:18.65pt" o:ole="">
            <v:imagedata r:id="rId180" o:title=""/>
          </v:shape>
          <o:OLEObject Type="Embed" ProgID="Equation.DSMT4" ShapeID="_x0000_i1116" DrawAspect="Content" ObjectID="_1515776891" r:id="rId181"/>
        </w:object>
      </w:r>
      <w:r w:rsidRPr="002A4EFB">
        <w:rPr>
          <w:noProof/>
        </w:rPr>
        <w:t xml:space="preserve"> </w:t>
      </w:r>
    </w:p>
    <w:p w14:paraId="6A514EC5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3) </w:t>
      </w:r>
      <w:r w:rsidRPr="002A4EFB">
        <w:rPr>
          <w:noProof/>
          <w:position w:val="-10"/>
        </w:rPr>
        <w:object w:dxaOrig="1719" w:dyaOrig="320" w14:anchorId="7C488577">
          <v:shape id="_x0000_i1117" type="#_x0000_t75" style="width:86.1pt;height:16.6pt" o:ole="">
            <v:imagedata r:id="rId182" o:title=""/>
          </v:shape>
          <o:OLEObject Type="Embed" ProgID="Equation.DSMT4" ShapeID="_x0000_i1117" DrawAspect="Content" ObjectID="_1515776892" r:id="rId183"/>
        </w:object>
      </w:r>
      <w:r w:rsidRPr="002A4EFB">
        <w:rPr>
          <w:noProof/>
        </w:rPr>
        <w:t xml:space="preserve"> для любого </w:t>
      </w:r>
      <w:r w:rsidRPr="002A4EFB">
        <w:rPr>
          <w:noProof/>
          <w:position w:val="-6"/>
        </w:rPr>
        <w:object w:dxaOrig="580" w:dyaOrig="279" w14:anchorId="053532BA">
          <v:shape id="_x0000_i1118" type="#_x0000_t75" style="width:29.2pt;height:14.1pt" o:ole="">
            <v:imagedata r:id="rId184" o:title=""/>
          </v:shape>
          <o:OLEObject Type="Embed" ProgID="Equation.DSMT4" ShapeID="_x0000_i1118" DrawAspect="Content" ObjectID="_1515776893" r:id="rId185"/>
        </w:object>
      </w:r>
      <w:r w:rsidRPr="002A4EFB">
        <w:rPr>
          <w:noProof/>
        </w:rPr>
        <w:t xml:space="preserve"> и любого </w:t>
      </w:r>
      <w:r w:rsidRPr="002A4EFB">
        <w:rPr>
          <w:noProof/>
          <w:position w:val="-10"/>
        </w:rPr>
        <w:object w:dxaOrig="700" w:dyaOrig="320" w14:anchorId="64E7ACDC">
          <v:shape id="_x0000_i1119" type="#_x0000_t75" style="width:35.25pt;height:16.6pt" o:ole="">
            <v:imagedata r:id="rId186" o:title=""/>
          </v:shape>
          <o:OLEObject Type="Embed" ProgID="Equation.DSMT4" ShapeID="_x0000_i1119" DrawAspect="Content" ObjectID="_1515776894" r:id="rId187"/>
        </w:object>
      </w:r>
      <w:r w:rsidRPr="002A4EFB">
        <w:rPr>
          <w:noProof/>
        </w:rPr>
        <w:t xml:space="preserve"> </w:t>
      </w:r>
    </w:p>
    <w:p w14:paraId="4C47DD0B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4) </w:t>
      </w:r>
      <w:r w:rsidRPr="002A4EFB">
        <w:rPr>
          <w:noProof/>
          <w:position w:val="-10"/>
        </w:rPr>
        <w:object w:dxaOrig="1160" w:dyaOrig="320" w14:anchorId="26DF62F8">
          <v:shape id="_x0000_i1120" type="#_x0000_t75" style="width:57.9pt;height:16.6pt" o:ole="">
            <v:imagedata r:id="rId188" o:title=""/>
          </v:shape>
          <o:OLEObject Type="Embed" ProgID="Equation.DSMT4" ShapeID="_x0000_i1120" DrawAspect="Content" ObjectID="_1515776895" r:id="rId189"/>
        </w:object>
      </w:r>
      <w:r w:rsidRPr="002A4EFB">
        <w:rPr>
          <w:noProof/>
        </w:rPr>
        <w:t xml:space="preserve"> для любого </w:t>
      </w:r>
      <w:r w:rsidRPr="002A4EFB">
        <w:rPr>
          <w:noProof/>
          <w:position w:val="-10"/>
        </w:rPr>
        <w:object w:dxaOrig="700" w:dyaOrig="320" w14:anchorId="62E47EE9">
          <v:shape id="_x0000_i1121" type="#_x0000_t75" style="width:35.25pt;height:16.6pt" o:ole="">
            <v:imagedata r:id="rId190" o:title=""/>
          </v:shape>
          <o:OLEObject Type="Embed" ProgID="Equation.DSMT4" ShapeID="_x0000_i1121" DrawAspect="Content" ObjectID="_1515776896" r:id="rId191"/>
        </w:object>
      </w:r>
      <w:r w:rsidRPr="002A4EFB">
        <w:rPr>
          <w:noProof/>
        </w:rPr>
        <w:t xml:space="preserve"> </w:t>
      </w:r>
    </w:p>
    <w:p w14:paraId="7BF7C409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5) </w:t>
      </w:r>
      <w:r w:rsidRPr="002A4EFB">
        <w:rPr>
          <w:noProof/>
          <w:position w:val="-10"/>
        </w:rPr>
        <w:object w:dxaOrig="620" w:dyaOrig="320" w14:anchorId="72E5A109">
          <v:shape id="_x0000_i1122" type="#_x0000_t75" style="width:31.7pt;height:16.6pt" o:ole="">
            <v:imagedata r:id="rId192" o:title=""/>
          </v:shape>
          <o:OLEObject Type="Embed" ProgID="Equation.DSMT4" ShapeID="_x0000_i1122" DrawAspect="Content" ObjectID="_1515776897" r:id="rId193"/>
        </w:object>
      </w:r>
      <w:r w:rsidRPr="002A4EFB">
        <w:rPr>
          <w:noProof/>
        </w:rPr>
        <w:t xml:space="preserve"> строго квазивогнута; </w:t>
      </w:r>
    </w:p>
    <w:p w14:paraId="6B2893B0" w14:textId="77777777" w:rsidR="00AD4F4B" w:rsidRPr="00E90DA0" w:rsidRDefault="00AD4F4B" w:rsidP="00AD4F4B">
      <w:pPr>
        <w:rPr>
          <w:noProof/>
          <w:color w:val="FF0000"/>
        </w:rPr>
      </w:pPr>
      <w:r w:rsidRPr="002A4EFB">
        <w:rPr>
          <w:noProof/>
        </w:rPr>
        <w:t xml:space="preserve">    6) для любого </w:t>
      </w:r>
      <w:r w:rsidRPr="002A4EFB">
        <w:rPr>
          <w:noProof/>
          <w:position w:val="-6"/>
        </w:rPr>
        <w:object w:dxaOrig="600" w:dyaOrig="279" w14:anchorId="6E5FC1CA">
          <v:shape id="_x0000_i1123" type="#_x0000_t75" style="width:30.2pt;height:14.1pt" o:ole="">
            <v:imagedata r:id="rId194" o:title=""/>
          </v:shape>
          <o:OLEObject Type="Embed" ProgID="Equation.DSMT4" ShapeID="_x0000_i1123" DrawAspect="Content" ObjectID="_1515776898" r:id="rId195"/>
        </w:object>
      </w:r>
      <w:r w:rsidRPr="002A4EFB">
        <w:rPr>
          <w:noProof/>
        </w:rPr>
        <w:t xml:space="preserve"> задача минимизации </w:t>
      </w:r>
      <w:r w:rsidRPr="002A4EFB">
        <w:rPr>
          <w:noProof/>
          <w:position w:val="-28"/>
        </w:rPr>
        <w:object w:dxaOrig="1060" w:dyaOrig="660" w14:anchorId="6A9A5565">
          <v:shape id="_x0000_i1124" type="#_x0000_t75" style="width:53.35pt;height:33.25pt" o:ole="">
            <v:imagedata r:id="rId196" o:title=""/>
          </v:shape>
          <o:OLEObject Type="Embed" ProgID="Equation.DSMT4" ShapeID="_x0000_i1124" DrawAspect="Content" ObjectID="_1515776899" r:id="rId197"/>
        </w:object>
      </w:r>
      <w:r w:rsidRPr="002A4EFB">
        <w:rPr>
          <w:noProof/>
        </w:rPr>
        <w:t xml:space="preserve"> имеет, по крайней мере, одно оптимальное решение на </w:t>
      </w:r>
      <w:r w:rsidRPr="002A4EFB">
        <w:rPr>
          <w:noProof/>
          <w:position w:val="-12"/>
        </w:rPr>
        <w:object w:dxaOrig="720" w:dyaOrig="380" w14:anchorId="3DCAFD00">
          <v:shape id="_x0000_i1125" type="#_x0000_t75" style="width:36.25pt;height:18.65pt" o:ole="">
            <v:imagedata r:id="rId198" o:title=""/>
          </v:shape>
          <o:OLEObject Type="Embed" ProgID="Equation.DSMT4" ShapeID="_x0000_i1125" DrawAspect="Content" ObjectID="_1515776900" r:id="rId199"/>
        </w:object>
      </w:r>
      <w:r>
        <w:rPr>
          <w:noProof/>
        </w:rPr>
        <w:t xml:space="preserve"> .</w:t>
      </w:r>
      <w:r w:rsidRPr="002A4EFB">
        <w:rPr>
          <w:noProof/>
        </w:rPr>
        <w:t xml:space="preserve"> </w:t>
      </w:r>
    </w:p>
    <w:p w14:paraId="0EB6C20C" w14:textId="77777777" w:rsidR="00AD4F4B" w:rsidRPr="002A4EFB" w:rsidRDefault="00AD4F4B" w:rsidP="00AD4F4B">
      <w:pPr>
        <w:pStyle w:val="2"/>
        <w:rPr>
          <w:noProof/>
        </w:rPr>
      </w:pPr>
      <w:bookmarkStart w:id="8" w:name="_Toc442034939"/>
      <w:r w:rsidRPr="002A4EFB">
        <w:rPr>
          <w:noProof/>
        </w:rPr>
        <w:t>1.6 Условия рационализируемости в гладком случае</w:t>
      </w:r>
      <w:bookmarkEnd w:id="8"/>
    </w:p>
    <w:p w14:paraId="143F0A9F" w14:textId="77777777" w:rsidR="00AD4F4B" w:rsidRPr="002A4EFB" w:rsidRDefault="00AD4F4B" w:rsidP="00AD4F4B">
      <w:pPr>
        <w:rPr>
          <w:noProof/>
        </w:rPr>
      </w:pPr>
      <w:r>
        <w:rPr>
          <w:noProof/>
        </w:rPr>
        <w:t>Определяя индексы Конюса-Дивизиа в разделе 1.4, мы использовали предположение о существовании функции полезности. Рассмотрим условия, при которых данная функция существует.</w:t>
      </w:r>
    </w:p>
    <w:p w14:paraId="51873B72" w14:textId="77777777" w:rsidR="00AD4F4B" w:rsidRPr="002A4EFB" w:rsidRDefault="00AD4F4B" w:rsidP="00AD4F4B">
      <w:pPr>
        <w:rPr>
          <w:noProof/>
        </w:rPr>
      </w:pPr>
      <w:r>
        <w:rPr>
          <w:noProof/>
        </w:rPr>
        <w:t xml:space="preserve">Следующая теорема даёт условия </w:t>
      </w:r>
      <w:r w:rsidRPr="002A4EFB">
        <w:rPr>
          <w:noProof/>
        </w:rPr>
        <w:t xml:space="preserve">рационализируемости обратных функций спроса в классе </w:t>
      </w:r>
      <w:r w:rsidRPr="002A4EFB">
        <w:rPr>
          <w:i/>
          <w:iCs/>
          <w:noProof/>
          <w:position w:val="-12"/>
        </w:rPr>
        <w:object w:dxaOrig="320" w:dyaOrig="360" w14:anchorId="2F58C5C3">
          <v:shape id="_x0000_i1126" type="#_x0000_t75" style="width:16.6pt;height:18.15pt" o:ole="">
            <v:imagedata r:id="rId168" o:title=""/>
          </v:shape>
          <o:OLEObject Type="Embed" ProgID="Equation.DSMT4" ShapeID="_x0000_i1126" DrawAspect="Content" ObjectID="_1515776901" r:id="rId200"/>
        </w:object>
      </w:r>
      <w:r w:rsidRPr="002A4EFB">
        <w:rPr>
          <w:noProof/>
        </w:rPr>
        <w:t xml:space="preserve">. </w:t>
      </w:r>
      <w:r>
        <w:rPr>
          <w:noProof/>
        </w:rPr>
        <w:t>Пусть</w:t>
      </w:r>
      <w:r w:rsidRPr="002A4EFB">
        <w:rPr>
          <w:noProof/>
        </w:rPr>
        <w:t xml:space="preserve"> </w:t>
      </w:r>
      <w:r w:rsidRPr="002A4EFB">
        <w:rPr>
          <w:noProof/>
          <w:position w:val="-4"/>
        </w:rPr>
        <w:object w:dxaOrig="320" w:dyaOrig="260" w14:anchorId="7BA79EBB">
          <v:shape id="_x0000_i1127" type="#_x0000_t75" style="width:16.6pt;height:12.6pt" o:ole="">
            <v:imagedata r:id="rId201" o:title=""/>
          </v:shape>
          <o:OLEObject Type="Embed" ProgID="Equation.DSMT4" ShapeID="_x0000_i1127" DrawAspect="Content" ObjectID="_1515776902" r:id="rId202"/>
        </w:object>
      </w:r>
      <w:r w:rsidRPr="002A4EFB">
        <w:rPr>
          <w:noProof/>
        </w:rPr>
        <w:t xml:space="preserve"> </w:t>
      </w:r>
      <w:r>
        <w:rPr>
          <w:noProof/>
        </w:rPr>
        <w:t xml:space="preserve">- </w:t>
      </w:r>
      <w:r w:rsidRPr="002A4EFB">
        <w:rPr>
          <w:noProof/>
        </w:rPr>
        <w:t xml:space="preserve">множество </w:t>
      </w:r>
      <w:r w:rsidRPr="002A4EFB">
        <w:rPr>
          <w:noProof/>
          <w:position w:val="-10"/>
        </w:rPr>
        <w:object w:dxaOrig="1219" w:dyaOrig="320" w14:anchorId="6881646B">
          <v:shape id="_x0000_i1128" type="#_x0000_t75" style="width:61.45pt;height:16.6pt" o:ole="">
            <v:imagedata r:id="rId203" o:title=""/>
          </v:shape>
          <o:OLEObject Type="Embed" ProgID="Equation.DSMT4" ShapeID="_x0000_i1128" DrawAspect="Content" ObjectID="_1515776903" r:id="rId204"/>
        </w:object>
      </w:r>
      <w:r w:rsidRPr="002A4EFB">
        <w:rPr>
          <w:noProof/>
        </w:rPr>
        <w:t xml:space="preserve">  </w:t>
      </w:r>
    </w:p>
    <w:p w14:paraId="4C005B68" w14:textId="77777777" w:rsidR="00AD4F4B" w:rsidRPr="002A4EFB" w:rsidRDefault="00AD4F4B" w:rsidP="00AD4F4B">
      <w:pPr>
        <w:rPr>
          <w:noProof/>
        </w:rPr>
      </w:pPr>
      <w:r w:rsidRPr="00065496">
        <w:rPr>
          <w:b/>
          <w:bCs/>
          <w:noProof/>
        </w:rPr>
        <w:t>Теорема 1</w:t>
      </w:r>
      <w:r w:rsidRPr="002A4EFB">
        <w:rPr>
          <w:bCs/>
          <w:noProof/>
        </w:rPr>
        <w:t xml:space="preserve"> (</w:t>
      </w:r>
      <w:r w:rsidRPr="008E724B">
        <w:rPr>
          <w:bCs/>
          <w:noProof/>
        </w:rPr>
        <w:t>[13], [</w:t>
      </w:r>
      <w:r w:rsidRPr="00733B48">
        <w:rPr>
          <w:bCs/>
          <w:noProof/>
        </w:rPr>
        <w:t>17</w:t>
      </w:r>
      <w:r w:rsidRPr="008E724B">
        <w:rPr>
          <w:bCs/>
          <w:noProof/>
        </w:rPr>
        <w:t xml:space="preserve">], </w:t>
      </w:r>
      <w:r w:rsidRPr="008E724B">
        <w:rPr>
          <w:rFonts w:cs="Times New Roman"/>
          <w:noProof/>
        </w:rPr>
        <w:t>[</w:t>
      </w:r>
      <w:r w:rsidRPr="0008576E">
        <w:rPr>
          <w:rFonts w:cs="Times New Roman"/>
          <w:noProof/>
        </w:rPr>
        <w:t>33</w:t>
      </w:r>
      <w:r w:rsidRPr="008E724B">
        <w:rPr>
          <w:rFonts w:cs="Times New Roman"/>
          <w:noProof/>
        </w:rPr>
        <w:t xml:space="preserve">]) </w:t>
      </w:r>
      <w:r w:rsidRPr="002A4EFB">
        <w:rPr>
          <w:i/>
          <w:iCs/>
          <w:noProof/>
        </w:rPr>
        <w:t xml:space="preserve">Пусть обратные функции спроса </w:t>
      </w:r>
      <w:r w:rsidRPr="002A4EFB">
        <w:rPr>
          <w:i/>
          <w:iCs/>
          <w:noProof/>
          <w:position w:val="-10"/>
        </w:rPr>
        <w:object w:dxaOrig="620" w:dyaOrig="320" w14:anchorId="46F639B5">
          <v:shape id="_x0000_i1129" type="#_x0000_t75" style="width:30.7pt;height:16.6pt" o:ole="">
            <v:imagedata r:id="rId205" o:title=""/>
          </v:shape>
          <o:OLEObject Type="Embed" ProgID="Equation.DSMT4" ShapeID="_x0000_i1129" DrawAspect="Content" ObjectID="_1515776904" r:id="rId206"/>
        </w:object>
      </w:r>
      <w:r w:rsidRPr="002A4EFB">
        <w:rPr>
          <w:i/>
          <w:iCs/>
          <w:noProof/>
        </w:rPr>
        <w:t xml:space="preserve"> непрерывно дифференцируемы на </w:t>
      </w:r>
      <w:r w:rsidRPr="002A4EFB">
        <w:rPr>
          <w:i/>
          <w:iCs/>
          <w:noProof/>
          <w:position w:val="-12"/>
        </w:rPr>
        <w:object w:dxaOrig="420" w:dyaOrig="380" w14:anchorId="6F10B09D">
          <v:shape id="_x0000_i1130" type="#_x0000_t75" style="width:21.15pt;height:18.65pt" o:ole="">
            <v:imagedata r:id="rId207" o:title=""/>
          </v:shape>
          <o:OLEObject Type="Embed" ProgID="Equation.DSMT4" ShapeID="_x0000_i1130" DrawAspect="Content" ObjectID="_1515776905" r:id="rId208"/>
        </w:object>
      </w:r>
      <w:r w:rsidRPr="002A4EFB">
        <w:rPr>
          <w:i/>
          <w:iCs/>
          <w:noProof/>
        </w:rPr>
        <w:t xml:space="preserve"> Для того чтобы функции </w:t>
      </w:r>
      <w:r w:rsidRPr="002A4EFB">
        <w:rPr>
          <w:i/>
          <w:iCs/>
          <w:noProof/>
          <w:position w:val="-10"/>
        </w:rPr>
        <w:object w:dxaOrig="620" w:dyaOrig="320" w14:anchorId="6E546B65">
          <v:shape id="_x0000_i1131" type="#_x0000_t75" style="width:31.7pt;height:16.6pt" o:ole="">
            <v:imagedata r:id="rId209" o:title=""/>
          </v:shape>
          <o:OLEObject Type="Embed" ProgID="Equation.DSMT4" ShapeID="_x0000_i1131" DrawAspect="Content" ObjectID="_1515776906" r:id="rId210"/>
        </w:object>
      </w:r>
      <w:r w:rsidRPr="002A4EFB">
        <w:rPr>
          <w:i/>
          <w:iCs/>
          <w:noProof/>
        </w:rPr>
        <w:t xml:space="preserve"> были рационализируемы в классе функций полезности </w:t>
      </w:r>
      <w:r w:rsidRPr="002A4EFB">
        <w:rPr>
          <w:i/>
          <w:iCs/>
          <w:noProof/>
          <w:position w:val="-12"/>
        </w:rPr>
        <w:object w:dxaOrig="320" w:dyaOrig="360" w14:anchorId="37A90557">
          <v:shape id="_x0000_i1132" type="#_x0000_t75" style="width:16.6pt;height:18.15pt" o:ole="">
            <v:imagedata r:id="rId168" o:title=""/>
          </v:shape>
          <o:OLEObject Type="Embed" ProgID="Equation.DSMT4" ShapeID="_x0000_i1132" DrawAspect="Content" ObjectID="_1515776907" r:id="rId211"/>
        </w:object>
      </w:r>
      <w:r w:rsidRPr="002A4EFB">
        <w:rPr>
          <w:i/>
          <w:iCs/>
          <w:noProof/>
        </w:rPr>
        <w:t xml:space="preserve"> необходимо и достаточно, чтобы выполнялись следующие условия:  </w:t>
      </w:r>
    </w:p>
    <w:p w14:paraId="44BF7A33" w14:textId="77777777" w:rsidR="00AD4F4B" w:rsidRDefault="00AD4F4B" w:rsidP="00AD4F4B">
      <w:pPr>
        <w:rPr>
          <w:noProof/>
        </w:rPr>
      </w:pPr>
      <w:r w:rsidRPr="002A4EFB">
        <w:rPr>
          <w:noProof/>
        </w:rPr>
        <w:t xml:space="preserve">    1) </w:t>
      </w:r>
      <w:r w:rsidRPr="002A4EFB">
        <w:rPr>
          <w:noProof/>
          <w:position w:val="-10"/>
        </w:rPr>
        <w:object w:dxaOrig="980" w:dyaOrig="320" w14:anchorId="6A3EB9FD">
          <v:shape id="_x0000_i1133" type="#_x0000_t75" style="width:48.85pt;height:16.6pt" o:ole="">
            <v:imagedata r:id="rId212" o:title=""/>
          </v:shape>
          <o:OLEObject Type="Embed" ProgID="Equation.DSMT4" ShapeID="_x0000_i1133" DrawAspect="Content" ObjectID="_1515776908" r:id="rId213"/>
        </w:object>
      </w:r>
      <w:r w:rsidRPr="002A4EFB">
        <w:rPr>
          <w:noProof/>
        </w:rPr>
        <w:t xml:space="preserve"> для любого </w:t>
      </w:r>
      <w:r w:rsidRPr="002A4EFB">
        <w:rPr>
          <w:noProof/>
          <w:position w:val="-10"/>
        </w:rPr>
        <w:object w:dxaOrig="700" w:dyaOrig="320" w14:anchorId="03720185">
          <v:shape id="_x0000_i1134" type="#_x0000_t75" style="width:35.25pt;height:16.6pt" o:ole="">
            <v:imagedata r:id="rId214" o:title=""/>
          </v:shape>
          <o:OLEObject Type="Embed" ProgID="Equation.DSMT4" ShapeID="_x0000_i1134" DrawAspect="Content" ObjectID="_1515776909" r:id="rId215"/>
        </w:object>
      </w:r>
      <w:r w:rsidRPr="002A4EFB">
        <w:rPr>
          <w:noProof/>
        </w:rPr>
        <w:t xml:space="preserve"> </w:t>
      </w:r>
    </w:p>
    <w:p w14:paraId="00BFD311" w14:textId="77777777" w:rsidR="00AD4F4B" w:rsidRPr="002A4EFB" w:rsidRDefault="00AD4F4B" w:rsidP="00AD4F4B">
      <w:pPr>
        <w:rPr>
          <w:noProof/>
        </w:rPr>
      </w:pPr>
    </w:p>
    <w:p w14:paraId="5A10F32A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2) (условия отделимости) для любых </w:t>
      </w:r>
      <w:r w:rsidRPr="002A4EFB">
        <w:rPr>
          <w:noProof/>
          <w:position w:val="-10"/>
        </w:rPr>
        <w:object w:dxaOrig="880" w:dyaOrig="320" w14:anchorId="47B1004A">
          <v:shape id="_x0000_i1135" type="#_x0000_t75" style="width:44.3pt;height:16.6pt" o:ole="">
            <v:imagedata r:id="rId216" o:title=""/>
          </v:shape>
          <o:OLEObject Type="Embed" ProgID="Equation.DSMT4" ShapeID="_x0000_i1135" DrawAspect="Content" ObjectID="_1515776910" r:id="rId217"/>
        </w:object>
      </w:r>
      <w:r w:rsidRPr="002A4EFB">
        <w:rPr>
          <w:noProof/>
        </w:rPr>
        <w:t xml:space="preserve"> произвольного </w:t>
      </w:r>
      <w:r w:rsidRPr="002A4EFB">
        <w:rPr>
          <w:noProof/>
          <w:position w:val="-6"/>
        </w:rPr>
        <w:object w:dxaOrig="580" w:dyaOrig="279" w14:anchorId="6C6500D4">
          <v:shape id="_x0000_i1136" type="#_x0000_t75" style="width:29.2pt;height:14.1pt" o:ole="">
            <v:imagedata r:id="rId218" o:title=""/>
          </v:shape>
          <o:OLEObject Type="Embed" ProgID="Equation.DSMT4" ShapeID="_x0000_i1136" DrawAspect="Content" ObjectID="_1515776911" r:id="rId219"/>
        </w:object>
      </w:r>
      <w:r w:rsidRPr="002A4EFB">
        <w:rPr>
          <w:noProof/>
        </w:rPr>
        <w:t xml:space="preserve"> и любого </w:t>
      </w:r>
      <w:r w:rsidRPr="002A4EFB">
        <w:rPr>
          <w:noProof/>
          <w:position w:val="-6"/>
        </w:rPr>
        <w:object w:dxaOrig="639" w:dyaOrig="279" w14:anchorId="79DDBF12">
          <v:shape id="_x0000_i1137" type="#_x0000_t75" style="width:32.2pt;height:14.1pt" o:ole="">
            <v:imagedata r:id="rId220" o:title=""/>
          </v:shape>
          <o:OLEObject Type="Embed" ProgID="Equation.DSMT4" ShapeID="_x0000_i1137" DrawAspect="Content" ObjectID="_1515776912" r:id="rId221"/>
        </w:object>
      </w:r>
      <w:r w:rsidRPr="002A4EFB">
        <w:rPr>
          <w:noProof/>
        </w:rPr>
        <w:t xml:space="preserve"> справедливо соотношение: </w:t>
      </w:r>
    </w:p>
    <w:p w14:paraId="574D70BE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2"/>
        </w:rPr>
        <w:object w:dxaOrig="1719" w:dyaOrig="700" w14:anchorId="4AF811B2">
          <v:shape id="_x0000_i1138" type="#_x0000_t75" style="width:86.1pt;height:35.25pt" o:ole="">
            <v:imagedata r:id="rId222" o:title=""/>
          </v:shape>
          <o:OLEObject Type="Embed" ProgID="Equation.DSMT4" ShapeID="_x0000_i1138" DrawAspect="Content" ObjectID="_1515776913" r:id="rId223"/>
        </w:object>
      </w:r>
    </w:p>
    <w:p w14:paraId="50EB1033" w14:textId="77777777" w:rsidR="00AD4F4B" w:rsidRPr="002A4EFB" w:rsidRDefault="00AD4F4B" w:rsidP="00AD4F4B">
      <w:pPr>
        <w:ind w:firstLine="0"/>
        <w:rPr>
          <w:noProof/>
        </w:rPr>
      </w:pPr>
    </w:p>
    <w:p w14:paraId="64D952EF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3) для произвольных </w:t>
      </w:r>
      <w:r w:rsidRPr="002A4EFB">
        <w:rPr>
          <w:noProof/>
          <w:position w:val="-10"/>
        </w:rPr>
        <w:object w:dxaOrig="1040" w:dyaOrig="320" w14:anchorId="29CBB2C1">
          <v:shape id="_x0000_i1139" type="#_x0000_t75" style="width:52.35pt;height:16.6pt" o:ole="">
            <v:imagedata r:id="rId224" o:title=""/>
          </v:shape>
          <o:OLEObject Type="Embed" ProgID="Equation.DSMT4" ShapeID="_x0000_i1139" DrawAspect="Content" ObjectID="_1515776914" r:id="rId225"/>
        </w:object>
      </w:r>
      <w:r w:rsidRPr="002A4EFB">
        <w:rPr>
          <w:noProof/>
        </w:rPr>
        <w:t xml:space="preserve"> таких что </w:t>
      </w:r>
      <w:r w:rsidRPr="002A4EFB">
        <w:rPr>
          <w:noProof/>
          <w:position w:val="-6"/>
        </w:rPr>
        <w:object w:dxaOrig="920" w:dyaOrig="279" w14:anchorId="06956ED5">
          <v:shape id="_x0000_i1140" type="#_x0000_t75" style="width:46.3pt;height:14.1pt" o:ole="">
            <v:imagedata r:id="rId226" o:title=""/>
          </v:shape>
          <o:OLEObject Type="Embed" ProgID="Equation.DSMT4" ShapeID="_x0000_i1140" DrawAspect="Content" ObjectID="_1515776915" r:id="rId227"/>
        </w:object>
      </w:r>
      <w:r w:rsidRPr="002A4EFB">
        <w:rPr>
          <w:noProof/>
        </w:rPr>
        <w:t xml:space="preserve"> ни при каком </w:t>
      </w:r>
      <w:r w:rsidRPr="002A4EFB">
        <w:rPr>
          <w:noProof/>
          <w:position w:val="-10"/>
        </w:rPr>
        <w:object w:dxaOrig="279" w:dyaOrig="320" w14:anchorId="2DC99741">
          <v:shape id="_x0000_i1141" type="#_x0000_t75" style="width:14.1pt;height:16.6pt" o:ole="">
            <v:imagedata r:id="rId228" o:title=""/>
          </v:shape>
          <o:OLEObject Type="Embed" ProgID="Equation.DSMT4" ShapeID="_x0000_i1141" DrawAspect="Content" ObjectID="_1515776916" r:id="rId229"/>
        </w:object>
      </w:r>
      <w:r w:rsidRPr="002A4EFB">
        <w:rPr>
          <w:noProof/>
        </w:rPr>
        <w:t xml:space="preserve"> выполнено неравенство: </w:t>
      </w:r>
    </w:p>
    <w:p w14:paraId="004F95F0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0"/>
        </w:rPr>
        <w:object w:dxaOrig="4540" w:dyaOrig="320" w14:anchorId="29BC6318">
          <v:shape id="_x0000_i1142" type="#_x0000_t75" style="width:226.55pt;height:16.6pt" o:ole="">
            <v:imagedata r:id="rId230" o:title=""/>
          </v:shape>
          <o:OLEObject Type="Embed" ProgID="Equation.DSMT4" ShapeID="_x0000_i1142" DrawAspect="Content" ObjectID="_1515776917" r:id="rId231"/>
        </w:object>
      </w:r>
    </w:p>
    <w:p w14:paraId="0837B603" w14:textId="77777777" w:rsidR="00AD4F4B" w:rsidRPr="002A4EFB" w:rsidRDefault="00AD4F4B" w:rsidP="00AD4F4B">
      <w:pPr>
        <w:rPr>
          <w:noProof/>
        </w:rPr>
      </w:pPr>
    </w:p>
    <w:p w14:paraId="5C4E4FCE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4) (условия интегрируемости Фробениуса) для любых различных чисел </w:t>
      </w:r>
      <w:r w:rsidRPr="002A4EFB">
        <w:rPr>
          <w:noProof/>
          <w:position w:val="-10"/>
        </w:rPr>
        <w:object w:dxaOrig="1040" w:dyaOrig="320" w14:anchorId="3B325853">
          <v:shape id="_x0000_i1143" type="#_x0000_t75" style="width:52.35pt;height:16.6pt" o:ole="">
            <v:imagedata r:id="rId232" o:title=""/>
          </v:shape>
          <o:OLEObject Type="Embed" ProgID="Equation.DSMT4" ShapeID="_x0000_i1143" DrawAspect="Content" ObjectID="_1515776918" r:id="rId233"/>
        </w:object>
      </w:r>
      <w:r w:rsidRPr="002A4EFB">
        <w:rPr>
          <w:noProof/>
        </w:rPr>
        <w:t xml:space="preserve"> и любого </w:t>
      </w:r>
      <w:r w:rsidRPr="002A4EFB">
        <w:rPr>
          <w:noProof/>
          <w:position w:val="-6"/>
        </w:rPr>
        <w:object w:dxaOrig="639" w:dyaOrig="279" w14:anchorId="1573425E">
          <v:shape id="_x0000_i1144" type="#_x0000_t75" style="width:32.2pt;height:14.1pt" o:ole="">
            <v:imagedata r:id="rId234" o:title=""/>
          </v:shape>
          <o:OLEObject Type="Embed" ProgID="Equation.DSMT4" ShapeID="_x0000_i1144" DrawAspect="Content" ObjectID="_1515776919" r:id="rId235"/>
        </w:object>
      </w:r>
      <w:r w:rsidRPr="002A4EFB">
        <w:rPr>
          <w:noProof/>
        </w:rPr>
        <w:t xml:space="preserve"> справедливо равенство:</w:t>
      </w:r>
    </w:p>
    <w:p w14:paraId="43587B53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4"/>
        </w:rPr>
        <w:object w:dxaOrig="5640" w:dyaOrig="800" w14:anchorId="01C5DE4E">
          <v:shape id="_x0000_i1145" type="#_x0000_t75" style="width:281.95pt;height:39.8pt" o:ole="">
            <v:imagedata r:id="rId236" o:title=""/>
          </v:shape>
          <o:OLEObject Type="Embed" ProgID="Equation.DSMT4" ShapeID="_x0000_i1145" DrawAspect="Content" ObjectID="_1515776920" r:id="rId237"/>
        </w:object>
      </w:r>
    </w:p>
    <w:p w14:paraId="3480067B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4"/>
        </w:rPr>
        <w:object w:dxaOrig="3260" w:dyaOrig="800" w14:anchorId="1EEDF4C2">
          <v:shape id="_x0000_i1146" type="#_x0000_t75" style="width:162.65pt;height:39.8pt" o:ole="">
            <v:imagedata r:id="rId238" o:title=""/>
          </v:shape>
          <o:OLEObject Type="Embed" ProgID="Equation.DSMT4" ShapeID="_x0000_i1146" DrawAspect="Content" ObjectID="_1515776921" r:id="rId239"/>
        </w:object>
      </w:r>
      <w:r w:rsidRPr="002A4EFB">
        <w:rPr>
          <w:noProof/>
        </w:rPr>
        <w:tab/>
      </w:r>
    </w:p>
    <w:p w14:paraId="2E8562AB" w14:textId="77777777" w:rsidR="00AD4F4B" w:rsidRPr="002A4EFB" w:rsidRDefault="00AD4F4B" w:rsidP="00AD4F4B">
      <w:pPr>
        <w:rPr>
          <w:noProof/>
        </w:rPr>
      </w:pPr>
    </w:p>
    <w:p w14:paraId="4E27069F" w14:textId="77777777" w:rsidR="00AD4F4B" w:rsidRPr="002A4EFB" w:rsidRDefault="00AD4F4B" w:rsidP="00AD4F4B">
      <w:pPr>
        <w:rPr>
          <w:noProof/>
        </w:rPr>
      </w:pPr>
    </w:p>
    <w:p w14:paraId="4A35ED0F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  5) для любого </w:t>
      </w:r>
      <w:r w:rsidRPr="002A4EFB">
        <w:rPr>
          <w:noProof/>
          <w:position w:val="-12"/>
        </w:rPr>
        <w:object w:dxaOrig="920" w:dyaOrig="380" w14:anchorId="29D38694">
          <v:shape id="_x0000_i1147" type="#_x0000_t75" style="width:46.3pt;height:18.65pt" o:ole="">
            <v:imagedata r:id="rId240" o:title=""/>
          </v:shape>
          <o:OLEObject Type="Embed" ProgID="Equation.DSMT4" ShapeID="_x0000_i1147" DrawAspect="Content" ObjectID="_1515776922" r:id="rId241"/>
        </w:object>
      </w:r>
      <w:r w:rsidRPr="002A4EFB">
        <w:rPr>
          <w:noProof/>
        </w:rPr>
        <w:t xml:space="preserve"> справедливо соотношение: </w:t>
      </w:r>
    </w:p>
    <w:p w14:paraId="11D4367D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4"/>
        </w:rPr>
        <w:object w:dxaOrig="4740" w:dyaOrig="380" w14:anchorId="32DEACEA">
          <v:shape id="_x0000_i1148" type="#_x0000_t75" style="width:237.15pt;height:18.65pt" o:ole="">
            <v:imagedata r:id="rId242" o:title=""/>
          </v:shape>
          <o:OLEObject Type="Embed" ProgID="Equation.DSMT4" ShapeID="_x0000_i1148" DrawAspect="Content" ObjectID="_1515776923" r:id="rId243"/>
        </w:object>
      </w:r>
    </w:p>
    <w:p w14:paraId="153B0B51" w14:textId="77777777" w:rsidR="00AD4F4B" w:rsidRDefault="00AD4F4B" w:rsidP="00AD4F4B">
      <w:pPr>
        <w:rPr>
          <w:noProof/>
        </w:rPr>
      </w:pPr>
      <w:r w:rsidRPr="002A4EFB">
        <w:rPr>
          <w:noProof/>
        </w:rPr>
        <w:t xml:space="preserve">Условия 1 и 5 </w:t>
      </w:r>
      <w:r>
        <w:rPr>
          <w:noProof/>
        </w:rPr>
        <w:t>носят технический характер и</w:t>
      </w:r>
      <w:r w:rsidRPr="002A4EFB">
        <w:rPr>
          <w:noProof/>
        </w:rPr>
        <w:t xml:space="preserve"> связаны с выбором класса функции полезности </w:t>
      </w:r>
      <w:r w:rsidRPr="002A4EFB">
        <w:rPr>
          <w:i/>
          <w:noProof/>
          <w:position w:val="-12"/>
        </w:rPr>
        <w:object w:dxaOrig="320" w:dyaOrig="360" w14:anchorId="239C5BFC">
          <v:shape id="_x0000_i1149" type="#_x0000_t75" style="width:16.6pt;height:18.15pt" o:ole="">
            <v:imagedata r:id="rId168" o:title=""/>
          </v:shape>
          <o:OLEObject Type="Embed" ProgID="Equation.DSMT4" ShapeID="_x0000_i1149" DrawAspect="Content" ObjectID="_1515776924" r:id="rId244"/>
        </w:object>
      </w:r>
      <w:r w:rsidRPr="002A4EFB">
        <w:rPr>
          <w:noProof/>
        </w:rPr>
        <w:t xml:space="preserve">. </w:t>
      </w:r>
      <w:r>
        <w:rPr>
          <w:noProof/>
        </w:rPr>
        <w:t>Условие 2 называется условием отделимости и выражает полноту номенклатуры товаров. Данное условие будет подробнее рассмотрено в разделе «Дерево экономических индексов». Условие 3 носит название усиленной однородной слабой аксиомы теории выявленного предпочтения и выражает эффект Гершенкрона.</w:t>
      </w:r>
    </w:p>
    <w:p w14:paraId="152DD4DB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</w:t>
      </w:r>
      <w:r>
        <w:rPr>
          <w:noProof/>
        </w:rPr>
        <w:t xml:space="preserve">Условие 3 следует из закона Хикса, согласно которому </w:t>
      </w:r>
      <w:r w:rsidRPr="002A4EFB">
        <w:rPr>
          <w:iCs/>
          <w:noProof/>
        </w:rPr>
        <w:t xml:space="preserve">для любого </w:t>
      </w:r>
      <w:r w:rsidRPr="002A4EFB">
        <w:rPr>
          <w:iCs/>
          <w:noProof/>
          <w:position w:val="-12"/>
        </w:rPr>
        <w:object w:dxaOrig="1820" w:dyaOrig="360" w14:anchorId="40819742">
          <v:shape id="_x0000_i1150" type="#_x0000_t75" style="width:90.65pt;height:18.15pt" o:ole="">
            <v:imagedata r:id="rId245" o:title=""/>
          </v:shape>
          <o:OLEObject Type="Embed" ProgID="Equation.DSMT4" ShapeID="_x0000_i1150" DrawAspect="Content" ObjectID="_1515776925" r:id="rId246"/>
        </w:object>
      </w:r>
      <w:r w:rsidRPr="002A4EFB">
        <w:rPr>
          <w:iCs/>
          <w:noProof/>
        </w:rPr>
        <w:t xml:space="preserve"> такого, что </w:t>
      </w:r>
      <w:r w:rsidRPr="002A4EFB">
        <w:rPr>
          <w:iCs/>
          <w:noProof/>
          <w:position w:val="-10"/>
        </w:rPr>
        <w:object w:dxaOrig="1340" w:dyaOrig="320" w14:anchorId="4694881B">
          <v:shape id="_x0000_i1151" type="#_x0000_t75" style="width:67.45pt;height:16.6pt" o:ole="">
            <v:imagedata r:id="rId247" o:title=""/>
          </v:shape>
          <o:OLEObject Type="Embed" ProgID="Equation.DSMT4" ShapeID="_x0000_i1151" DrawAspect="Content" ObjectID="_1515776926" r:id="rId248"/>
        </w:object>
      </w:r>
      <w:r w:rsidRPr="002A4EFB">
        <w:rPr>
          <w:iCs/>
          <w:noProof/>
        </w:rPr>
        <w:t xml:space="preserve"> справедливо:  </w:t>
      </w:r>
    </w:p>
    <w:p w14:paraId="1A4B9267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32"/>
        </w:rPr>
        <w:object w:dxaOrig="1900" w:dyaOrig="720" w14:anchorId="4B365870">
          <v:shape id="_x0000_i1152" type="#_x0000_t75" style="width:95.15pt;height:36.25pt" o:ole="">
            <v:imagedata r:id="rId249" o:title=""/>
          </v:shape>
          <o:OLEObject Type="Embed" ProgID="Equation.DSMT4" ShapeID="_x0000_i1152" DrawAspect="Content" ObjectID="_1515776927" r:id="rId250"/>
        </w:object>
      </w:r>
    </w:p>
    <w:p w14:paraId="603C3FC6" w14:textId="77777777" w:rsidR="00AD4F4B" w:rsidRPr="002A4EFB" w:rsidRDefault="00AD4F4B" w:rsidP="00AD4F4B">
      <w:pPr>
        <w:rPr>
          <w:iCs/>
          <w:noProof/>
        </w:rPr>
      </w:pPr>
      <w:r w:rsidRPr="002A4EFB">
        <w:rPr>
          <w:noProof/>
        </w:rPr>
        <w:t>Известно (см.</w:t>
      </w:r>
      <w:r>
        <w:rPr>
          <w:noProof/>
        </w:rPr>
        <w:t xml:space="preserve"> </w:t>
      </w:r>
      <w:r w:rsidRPr="008E724B">
        <w:rPr>
          <w:noProof/>
        </w:rPr>
        <w:t>[</w:t>
      </w:r>
      <w:r w:rsidRPr="00733B48">
        <w:rPr>
          <w:noProof/>
        </w:rPr>
        <w:t>17</w:t>
      </w:r>
      <w:r w:rsidRPr="008E724B">
        <w:rPr>
          <w:noProof/>
        </w:rPr>
        <w:t>]</w:t>
      </w:r>
      <w:r w:rsidRPr="002A4EFB">
        <w:rPr>
          <w:noProof/>
        </w:rPr>
        <w:t xml:space="preserve">) что условие 3 сохраняется при малых возмущениях </w:t>
      </w:r>
      <w:r w:rsidRPr="002A4EFB">
        <w:rPr>
          <w:iCs/>
          <w:noProof/>
          <w:position w:val="-10"/>
        </w:rPr>
        <w:object w:dxaOrig="620" w:dyaOrig="320" w14:anchorId="7EEB985A">
          <v:shape id="_x0000_i1153" type="#_x0000_t75" style="width:31.7pt;height:16.6pt" o:ole="">
            <v:imagedata r:id="rId251" o:title=""/>
          </v:shape>
          <o:OLEObject Type="Embed" ProgID="Equation.DSMT4" ShapeID="_x0000_i1153" DrawAspect="Content" ObjectID="_1515776928" r:id="rId252"/>
        </w:object>
      </w:r>
      <w:r>
        <w:rPr>
          <w:iCs/>
          <w:noProof/>
          <w:position w:val="-10"/>
        </w:rPr>
        <w:t xml:space="preserve"> </w:t>
      </w:r>
      <w:r w:rsidRPr="002A4EFB">
        <w:rPr>
          <w:iCs/>
          <w:noProof/>
        </w:rPr>
        <w:t xml:space="preserve">в </w:t>
      </w:r>
      <w:r w:rsidRPr="00395BD1">
        <w:t xml:space="preserve">норме </w:t>
      </w:r>
      <w:r w:rsidRPr="00395BD1">
        <w:object w:dxaOrig="800" w:dyaOrig="380" w14:anchorId="2F40A277">
          <v:shape id="_x0000_i1154" type="#_x0000_t75" style="width:39.8pt;height:18.65pt" o:ole="">
            <v:imagedata r:id="rId253" o:title=""/>
          </v:shape>
          <o:OLEObject Type="Embed" ProgID="Equation.DSMT4" ShapeID="_x0000_i1154" DrawAspect="Content" ObjectID="_1515776929" r:id="rId254"/>
        </w:object>
      </w:r>
      <w:r w:rsidRPr="00395BD1">
        <w:t>, т.е. оно является условием типа неравенства. Условие 4, наоборот</w:t>
      </w:r>
      <w:r>
        <w:t xml:space="preserve">, нарушается при аналогичных возмущениях и является условием типа равенства. Данное условие носит названия условия Фробениуса и выражает собой критерий существования </w:t>
      </w:r>
      <w:r w:rsidRPr="002A4EFB">
        <w:rPr>
          <w:iCs/>
          <w:noProof/>
        </w:rPr>
        <w:t>интегрирующего множителя для дифференциальной формы обратных функций спроса</w:t>
      </w:r>
      <w:r w:rsidRPr="002A4EFB">
        <w:rPr>
          <w:iCs/>
          <w:noProof/>
          <w:position w:val="-30"/>
        </w:rPr>
        <w:object w:dxaOrig="1760" w:dyaOrig="700" w14:anchorId="5DA58D1D">
          <v:shape id="_x0000_i1155" type="#_x0000_t75" style="width:88.6pt;height:35.25pt" o:ole="">
            <v:imagedata r:id="rId255" o:title=""/>
          </v:shape>
          <o:OLEObject Type="Embed" ProgID="Equation.DSMT4" ShapeID="_x0000_i1155" DrawAspect="Content" ObjectID="_1515776930" r:id="rId256"/>
        </w:object>
      </w:r>
      <w:r>
        <w:rPr>
          <w:iCs/>
          <w:noProof/>
          <w:position w:val="-30"/>
        </w:rPr>
        <w:t xml:space="preserve"> </w:t>
      </w:r>
      <w:r w:rsidRPr="002A4EFB">
        <w:rPr>
          <w:iCs/>
          <w:noProof/>
        </w:rPr>
        <w:t>Нарушение данного условия при малых возмущениях</w:t>
      </w:r>
      <w:r>
        <w:rPr>
          <w:iCs/>
          <w:noProof/>
        </w:rPr>
        <w:t xml:space="preserve"> относительно нормы </w:t>
      </w:r>
      <w:r w:rsidRPr="00900D43">
        <w:object w:dxaOrig="800" w:dyaOrig="380" w14:anchorId="3323823A">
          <v:shape id="_x0000_i1156" type="#_x0000_t75" style="width:39.8pt;height:18.65pt" o:ole="">
            <v:imagedata r:id="rId253" o:title=""/>
          </v:shape>
          <o:OLEObject Type="Embed" ProgID="Equation.DSMT4" ShapeID="_x0000_i1156" DrawAspect="Content" ObjectID="_1515776931" r:id="rId257"/>
        </w:object>
      </w:r>
      <w:r w:rsidRPr="002A4EFB">
        <w:rPr>
          <w:iCs/>
          <w:noProof/>
        </w:rPr>
        <w:t xml:space="preserve"> </w:t>
      </w:r>
      <w:r>
        <w:rPr>
          <w:iCs/>
          <w:noProof/>
        </w:rPr>
        <w:t>носит название</w:t>
      </w:r>
      <w:r w:rsidRPr="002A4EFB">
        <w:rPr>
          <w:iCs/>
          <w:noProof/>
        </w:rPr>
        <w:t xml:space="preserve"> </w:t>
      </w:r>
      <w:r>
        <w:rPr>
          <w:i/>
          <w:iCs/>
          <w:noProof/>
        </w:rPr>
        <w:t>проблемы</w:t>
      </w:r>
      <w:r w:rsidRPr="00303275">
        <w:rPr>
          <w:i/>
          <w:iCs/>
          <w:noProof/>
        </w:rPr>
        <w:t xml:space="preserve"> интегрируемости</w:t>
      </w:r>
      <w:r w:rsidRPr="002A4EFB">
        <w:rPr>
          <w:iCs/>
          <w:noProof/>
        </w:rPr>
        <w:t xml:space="preserve">. </w:t>
      </w:r>
    </w:p>
    <w:p w14:paraId="02677E47" w14:textId="77777777" w:rsidR="00AD4F4B" w:rsidRPr="002A4EFB" w:rsidRDefault="00AD4F4B" w:rsidP="00AD4F4B">
      <w:pPr>
        <w:rPr>
          <w:noProof/>
        </w:rPr>
      </w:pPr>
      <w:r>
        <w:rPr>
          <w:iCs/>
          <w:noProof/>
        </w:rPr>
        <w:t>Данная проблема в экономической литературе впервые</w:t>
      </w:r>
      <w:r w:rsidRPr="002A4EFB">
        <w:rPr>
          <w:iCs/>
          <w:noProof/>
        </w:rPr>
        <w:t xml:space="preserve"> б</w:t>
      </w:r>
      <w:r>
        <w:rPr>
          <w:iCs/>
          <w:noProof/>
        </w:rPr>
        <w:t xml:space="preserve">ыла сформулирована Дж.Антонелли </w:t>
      </w:r>
      <w:r w:rsidRPr="008E724B">
        <w:rPr>
          <w:rFonts w:cs="Times New Roman"/>
          <w:noProof/>
        </w:rPr>
        <w:t>[</w:t>
      </w:r>
      <w:r w:rsidRPr="0008576E">
        <w:rPr>
          <w:rFonts w:cs="Times New Roman"/>
          <w:noProof/>
        </w:rPr>
        <w:t>33</w:t>
      </w:r>
      <w:r w:rsidRPr="008E724B">
        <w:rPr>
          <w:rFonts w:cs="Times New Roman"/>
          <w:noProof/>
        </w:rPr>
        <w:t>]</w:t>
      </w:r>
      <w:r w:rsidRPr="002A4EFB">
        <w:rPr>
          <w:iCs/>
          <w:noProof/>
        </w:rPr>
        <w:t xml:space="preserve"> в 1886. </w:t>
      </w:r>
      <w:r>
        <w:rPr>
          <w:iCs/>
          <w:noProof/>
        </w:rPr>
        <w:t xml:space="preserve">Исследованием проблемы интегрируемости занимались многие экономисты </w:t>
      </w:r>
      <w:r>
        <w:rPr>
          <w:iCs/>
          <w:noProof/>
          <w:lang w:val="en-US"/>
        </w:rPr>
        <w:t>XX</w:t>
      </w:r>
      <w:r w:rsidRPr="007E5F83">
        <w:rPr>
          <w:iCs/>
          <w:noProof/>
        </w:rPr>
        <w:t xml:space="preserve"> </w:t>
      </w:r>
      <w:r>
        <w:rPr>
          <w:iCs/>
          <w:noProof/>
        </w:rPr>
        <w:t xml:space="preserve">века, в т.ч. Дж.Хикс, </w:t>
      </w:r>
      <w:r w:rsidRPr="002A4EFB">
        <w:rPr>
          <w:iCs/>
          <w:noProof/>
        </w:rPr>
        <w:t xml:space="preserve">В.Парето, К.Эрроу и др. </w:t>
      </w:r>
      <w:r>
        <w:rPr>
          <w:iCs/>
          <w:noProof/>
        </w:rPr>
        <w:t>В результате их усилий</w:t>
      </w:r>
      <w:r w:rsidRPr="002A4EFB">
        <w:rPr>
          <w:iCs/>
          <w:noProof/>
        </w:rPr>
        <w:t xml:space="preserve"> была создана теория выявленного предпочтения, </w:t>
      </w:r>
      <w:r>
        <w:rPr>
          <w:iCs/>
          <w:noProof/>
        </w:rPr>
        <w:t>которая позволила</w:t>
      </w:r>
      <w:r w:rsidRPr="002A4EFB">
        <w:rPr>
          <w:iCs/>
          <w:noProof/>
        </w:rPr>
        <w:t xml:space="preserve"> переформулировать условия рационализируемости в</w:t>
      </w:r>
      <w:r w:rsidRPr="007E5F83">
        <w:rPr>
          <w:iCs/>
          <w:noProof/>
        </w:rPr>
        <w:t xml:space="preserve"> </w:t>
      </w:r>
      <w:r w:rsidRPr="002A4EFB">
        <w:rPr>
          <w:iCs/>
          <w:noProof/>
        </w:rPr>
        <w:t>удобной для экспериментальной проверки форме.</w:t>
      </w:r>
      <w:r>
        <w:rPr>
          <w:iCs/>
          <w:noProof/>
        </w:rPr>
        <w:t xml:space="preserve"> Данная теория будет подробнее описана в главе 2. </w:t>
      </w:r>
    </w:p>
    <w:p w14:paraId="57641A1F" w14:textId="77777777" w:rsidR="00AD4F4B" w:rsidRPr="002A4EFB" w:rsidRDefault="00AD4F4B" w:rsidP="00AD4F4B">
      <w:pPr>
        <w:rPr>
          <w:noProof/>
        </w:rPr>
      </w:pPr>
    </w:p>
    <w:p w14:paraId="364AF72C" w14:textId="77777777" w:rsidR="00AD4F4B" w:rsidRPr="002A4EFB" w:rsidRDefault="00AD4F4B" w:rsidP="00AD4F4B">
      <w:pPr>
        <w:pStyle w:val="2"/>
        <w:rPr>
          <w:noProof/>
        </w:rPr>
      </w:pPr>
      <w:bookmarkStart w:id="9" w:name="_Toc442034940"/>
      <w:r>
        <w:rPr>
          <w:noProof/>
        </w:rPr>
        <w:t>1.7 Д</w:t>
      </w:r>
      <w:r w:rsidRPr="002A4EFB">
        <w:rPr>
          <w:noProof/>
        </w:rPr>
        <w:t>ерево экономических индексов</w:t>
      </w:r>
      <w:bookmarkEnd w:id="9"/>
    </w:p>
    <w:p w14:paraId="74F930A4" w14:textId="77777777" w:rsidR="00AD4F4B" w:rsidRPr="002A4EFB" w:rsidRDefault="00AD4F4B" w:rsidP="00AD4F4B">
      <w:pPr>
        <w:rPr>
          <w:iCs/>
          <w:noProof/>
        </w:rPr>
      </w:pPr>
      <w:r w:rsidRPr="002A4EFB">
        <w:rPr>
          <w:iCs/>
          <w:noProof/>
        </w:rPr>
        <w:t xml:space="preserve">Обратимся к вопросу сегментации финансовых рынков. </w:t>
      </w:r>
      <w:r>
        <w:rPr>
          <w:iCs/>
          <w:noProof/>
        </w:rPr>
        <w:t xml:space="preserve">Полная совокупность различных товаров на международных рынках достигает размера в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10</m:t>
            </m:r>
          </m:e>
          <m:sup>
            <m:r>
              <w:rPr>
                <w:rFonts w:ascii="Cambria Math" w:hAnsi="Cambria Math"/>
                <w:noProof/>
              </w:rPr>
              <m:t>7</m:t>
            </m:r>
          </m:sup>
        </m:sSup>
        <m:r>
          <w:rPr>
            <w:rFonts w:ascii="Cambria Math" w:hAnsi="Cambria Math"/>
            <w:noProof/>
          </w:rPr>
          <m:t>-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10</m:t>
            </m:r>
          </m:e>
          <m:sup>
            <m:r>
              <w:rPr>
                <w:rFonts w:ascii="Cambria Math" w:hAnsi="Cambria Math"/>
                <w:noProof/>
              </w:rPr>
              <m:t>9</m:t>
            </m:r>
          </m:sup>
        </m:sSup>
      </m:oMath>
      <w:r>
        <w:rPr>
          <w:noProof/>
        </w:rPr>
        <w:t xml:space="preserve"> единиц. Безусловно, данное многообразие товаров распадается на группы взаимодополняемых-взаимозаменяемых единиц. Пропорции спроса на эти товары определяются </w:t>
      </w:r>
      <w:r w:rsidRPr="002A4EFB">
        <w:rPr>
          <w:noProof/>
        </w:rPr>
        <w:t xml:space="preserve">пропорциями между ценами на них. Такие группы товаров принято называть отделимыми. </w:t>
      </w:r>
    </w:p>
    <w:p w14:paraId="16CC05BB" w14:textId="77777777" w:rsidR="00AD4F4B" w:rsidRPr="002A4EFB" w:rsidRDefault="00AD4F4B" w:rsidP="00AD4F4B">
      <w:pPr>
        <w:rPr>
          <w:noProof/>
        </w:rPr>
      </w:pPr>
      <w:r w:rsidRPr="00DC662F">
        <w:rPr>
          <w:b/>
          <w:bCs/>
          <w:noProof/>
        </w:rPr>
        <w:t xml:space="preserve">Определение 3 </w:t>
      </w:r>
      <w:r w:rsidRPr="002A4EFB">
        <w:rPr>
          <w:i/>
          <w:iCs/>
          <w:noProof/>
        </w:rPr>
        <w:t xml:space="preserve">Будем говорить, что группа товаров </w:t>
      </w:r>
      <w:r w:rsidRPr="002A4EFB">
        <w:rPr>
          <w:i/>
          <w:iCs/>
          <w:noProof/>
          <w:position w:val="-12"/>
        </w:rPr>
        <w:object w:dxaOrig="1700" w:dyaOrig="360" w14:anchorId="7447CC19">
          <v:shape id="_x0000_i1157" type="#_x0000_t75" style="width:84.1pt;height:18.15pt" o:ole="">
            <v:imagedata r:id="rId258" o:title=""/>
          </v:shape>
          <o:OLEObject Type="Embed" ProgID="Equation.DSMT4" ShapeID="_x0000_i1157" DrawAspect="Content" ObjectID="_1515776932" r:id="rId259"/>
        </w:object>
      </w:r>
      <w:r w:rsidRPr="002A4EFB">
        <w:rPr>
          <w:i/>
          <w:iCs/>
          <w:noProof/>
        </w:rPr>
        <w:t xml:space="preserve"> отделяется от остальной номенклатуры товаров </w:t>
      </w:r>
      <w:r w:rsidRPr="002A4EFB">
        <w:rPr>
          <w:i/>
          <w:iCs/>
          <w:noProof/>
          <w:position w:val="-12"/>
        </w:rPr>
        <w:object w:dxaOrig="2100" w:dyaOrig="360" w14:anchorId="016DE3E8">
          <v:shape id="_x0000_i1158" type="#_x0000_t75" style="width:105.25pt;height:18.15pt" o:ole="">
            <v:imagedata r:id="rId260" o:title=""/>
          </v:shape>
          <o:OLEObject Type="Embed" ProgID="Equation.DSMT4" ShapeID="_x0000_i1158" DrawAspect="Content" ObjectID="_1515776933" r:id="rId261"/>
        </w:object>
      </w:r>
      <w:r w:rsidRPr="002A4EFB">
        <w:rPr>
          <w:i/>
          <w:iCs/>
          <w:noProof/>
        </w:rPr>
        <w:t xml:space="preserve"> если перестановкой компонент вектор товаров </w:t>
      </w:r>
      <w:r w:rsidRPr="002A4EFB">
        <w:rPr>
          <w:i/>
          <w:iCs/>
          <w:noProof/>
          <w:position w:val="-12"/>
        </w:rPr>
        <w:object w:dxaOrig="2000" w:dyaOrig="360" w14:anchorId="6FCCE277">
          <v:shape id="_x0000_i1159" type="#_x0000_t75" style="width:99.7pt;height:18.15pt" o:ole="">
            <v:imagedata r:id="rId262" o:title=""/>
          </v:shape>
          <o:OLEObject Type="Embed" ProgID="Equation.DSMT4" ShapeID="_x0000_i1159" DrawAspect="Content" ObjectID="_1515776934" r:id="rId263"/>
        </w:object>
      </w:r>
      <w:r w:rsidRPr="002A4EFB">
        <w:rPr>
          <w:i/>
          <w:iCs/>
          <w:noProof/>
        </w:rPr>
        <w:t xml:space="preserve"> можно представить в виде </w:t>
      </w:r>
      <w:r w:rsidRPr="002A4EFB">
        <w:rPr>
          <w:i/>
          <w:iCs/>
          <w:noProof/>
          <w:position w:val="-10"/>
        </w:rPr>
        <w:object w:dxaOrig="639" w:dyaOrig="320" w14:anchorId="2218EF5C">
          <v:shape id="_x0000_i1160" type="#_x0000_t75" style="width:32.2pt;height:15.6pt" o:ole="">
            <v:imagedata r:id="rId264" o:title=""/>
          </v:shape>
          <o:OLEObject Type="Embed" ProgID="Equation.DSMT4" ShapeID="_x0000_i1160" DrawAspect="Content" ObjectID="_1515776935" r:id="rId265"/>
        </w:object>
      </w:r>
      <w:r w:rsidRPr="002A4EFB">
        <w:rPr>
          <w:i/>
          <w:iCs/>
          <w:noProof/>
        </w:rPr>
        <w:t xml:space="preserve"> и функция полезности представляется в виде суперпозиции </w:t>
      </w:r>
      <w:r w:rsidRPr="002A4EFB">
        <w:rPr>
          <w:i/>
          <w:iCs/>
          <w:noProof/>
          <w:position w:val="-12"/>
        </w:rPr>
        <w:object w:dxaOrig="2100" w:dyaOrig="360" w14:anchorId="31A372AA">
          <v:shape id="_x0000_i1161" type="#_x0000_t75" style="width:105.25pt;height:18.15pt" o:ole="">
            <v:imagedata r:id="rId266" o:title=""/>
          </v:shape>
          <o:OLEObject Type="Embed" ProgID="Equation.DSMT4" ShapeID="_x0000_i1161" DrawAspect="Content" ObjectID="_1515776936" r:id="rId267"/>
        </w:object>
      </w:r>
      <w:r w:rsidRPr="002A4EFB">
        <w:rPr>
          <w:i/>
          <w:iCs/>
          <w:noProof/>
        </w:rPr>
        <w:t xml:space="preserve">  </w:t>
      </w:r>
    </w:p>
    <w:p w14:paraId="2C049E0B" w14:textId="77777777" w:rsidR="00AD4F4B" w:rsidRDefault="00AD4F4B" w:rsidP="00AD4F4B">
      <w:pPr>
        <w:rPr>
          <w:noProof/>
        </w:rPr>
      </w:pPr>
      <w:r w:rsidRPr="002A4EFB">
        <w:rPr>
          <w:noProof/>
        </w:rPr>
        <w:t xml:space="preserve">В </w:t>
      </w:r>
      <w:r w:rsidRPr="00D36B17">
        <w:rPr>
          <w:noProof/>
        </w:rPr>
        <w:t>[4]</w:t>
      </w:r>
      <w:r w:rsidRPr="002A4EFB">
        <w:rPr>
          <w:noProof/>
        </w:rPr>
        <w:t xml:space="preserve"> показано</w:t>
      </w:r>
      <w:r>
        <w:rPr>
          <w:noProof/>
        </w:rPr>
        <w:t xml:space="preserve"> следующее:</w:t>
      </w:r>
      <w:r w:rsidRPr="002A4EFB">
        <w:rPr>
          <w:noProof/>
        </w:rPr>
        <w:t xml:space="preserve"> если функции </w:t>
      </w:r>
      <w:r w:rsidRPr="002A4EFB">
        <w:rPr>
          <w:noProof/>
          <w:position w:val="-12"/>
        </w:rPr>
        <w:object w:dxaOrig="999" w:dyaOrig="360" w14:anchorId="6672C038">
          <v:shape id="_x0000_i1162" type="#_x0000_t75" style="width:50.35pt;height:18.15pt" o:ole="">
            <v:imagedata r:id="rId268" o:title=""/>
          </v:shape>
          <o:OLEObject Type="Embed" ProgID="Equation.DSMT4" ShapeID="_x0000_i1162" DrawAspect="Content" ObjectID="_1515776937" r:id="rId269"/>
        </w:object>
      </w:r>
      <w:r w:rsidRPr="002A4EFB">
        <w:rPr>
          <w:noProof/>
          <w:position w:val="-12"/>
        </w:rPr>
        <w:t xml:space="preserve"> </w:t>
      </w:r>
      <w:r w:rsidRPr="002A4EFB">
        <w:rPr>
          <w:noProof/>
        </w:rPr>
        <w:t xml:space="preserve">и </w:t>
      </w:r>
      <w:r w:rsidRPr="002A4EFB">
        <w:rPr>
          <w:noProof/>
          <w:position w:val="-12"/>
        </w:rPr>
        <w:object w:dxaOrig="980" w:dyaOrig="360" w14:anchorId="5B4503BA">
          <v:shape id="_x0000_i1163" type="#_x0000_t75" style="width:48.85pt;height:18.15pt" o:ole="">
            <v:imagedata r:id="rId270" o:title=""/>
          </v:shape>
          <o:OLEObject Type="Embed" ProgID="Equation.DSMT4" ShapeID="_x0000_i1163" DrawAspect="Content" ObjectID="_1515776938" r:id="rId271"/>
        </w:object>
      </w:r>
      <w:r w:rsidRPr="002A4EFB">
        <w:rPr>
          <w:noProof/>
        </w:rPr>
        <w:t xml:space="preserve">непрерывно дифференцируемы, то обратные функции спроса на товары из группы </w:t>
      </w:r>
      <w:r w:rsidRPr="002A4EFB">
        <w:rPr>
          <w:noProof/>
          <w:position w:val="-4"/>
        </w:rPr>
        <w:object w:dxaOrig="220" w:dyaOrig="260" w14:anchorId="01ACD92E">
          <v:shape id="_x0000_i1164" type="#_x0000_t75" style="width:11.1pt;height:12.6pt" o:ole="">
            <v:imagedata r:id="rId272" o:title=""/>
          </v:shape>
          <o:OLEObject Type="Embed" ProgID="Equation.DSMT4" ShapeID="_x0000_i1164" DrawAspect="Content" ObjectID="_1515776939" r:id="rId273"/>
        </w:object>
      </w:r>
      <w:r w:rsidRPr="002A4EFB">
        <w:rPr>
          <w:noProof/>
          <w:position w:val="-4"/>
        </w:rPr>
        <w:t xml:space="preserve"> </w:t>
      </w:r>
      <w:r w:rsidRPr="002A4EFB">
        <w:rPr>
          <w:noProof/>
        </w:rPr>
        <w:t xml:space="preserve">удовлетворяют условию отделимости в следующей </w:t>
      </w:r>
      <w:r>
        <w:rPr>
          <w:noProof/>
        </w:rPr>
        <w:t>виде</w:t>
      </w:r>
      <w:r w:rsidRPr="002A4EFB">
        <w:rPr>
          <w:noProof/>
        </w:rPr>
        <w:t xml:space="preserve">: </w:t>
      </w:r>
    </w:p>
    <w:p w14:paraId="482FCDEF" w14:textId="77777777" w:rsidR="00AD4F4B" w:rsidRPr="00395BD1" w:rsidRDefault="00AD4F4B" w:rsidP="00AD4F4B">
      <w:pPr>
        <w:rPr>
          <w:i/>
          <w:noProof/>
        </w:rPr>
      </w:pPr>
      <w:r w:rsidRPr="00A8538A">
        <w:rPr>
          <w:b/>
          <w:noProof/>
        </w:rPr>
        <w:t>Предложение</w:t>
      </w:r>
      <w:r>
        <w:rPr>
          <w:b/>
          <w:noProof/>
        </w:rPr>
        <w:t xml:space="preserve"> 5</w:t>
      </w:r>
      <w:r>
        <w:rPr>
          <w:i/>
          <w:noProof/>
        </w:rPr>
        <w:t xml:space="preserve"> </w:t>
      </w:r>
      <w:r w:rsidRPr="00395BD1">
        <w:rPr>
          <w:i/>
        </w:rPr>
        <w:t xml:space="preserve">Для любых </w:t>
      </w:r>
      <w:r w:rsidRPr="00395BD1">
        <w:rPr>
          <w:i/>
        </w:rPr>
        <w:object w:dxaOrig="3500" w:dyaOrig="380" w14:anchorId="5F146EAF">
          <v:shape id="_x0000_i1165" type="#_x0000_t75" style="width:175.7pt;height:18.65pt" o:ole="">
            <v:imagedata r:id="rId274" o:title=""/>
          </v:shape>
          <o:OLEObject Type="Embed" ProgID="Equation.DSMT4" ShapeID="_x0000_i1165" DrawAspect="Content" ObjectID="_1515776940" r:id="rId275"/>
        </w:object>
      </w:r>
      <w:r w:rsidRPr="00395BD1">
        <w:rPr>
          <w:i/>
        </w:rPr>
        <w:t xml:space="preserve">  выполнено:</w:t>
      </w:r>
    </w:p>
    <w:p w14:paraId="6CFC1DAB" w14:textId="77777777" w:rsidR="00AD4F4B" w:rsidRDefault="00AD4F4B" w:rsidP="00AD4F4B">
      <w:pPr>
        <w:rPr>
          <w:noProof/>
        </w:rPr>
      </w:pPr>
      <w:r w:rsidRPr="002A4EFB">
        <w:rPr>
          <w:noProof/>
        </w:rPr>
        <w:object w:dxaOrig="2360" w:dyaOrig="740" w14:anchorId="2DE71987">
          <v:shape id="_x0000_i1166" type="#_x0000_t75" style="width:118.3pt;height:36.75pt" o:ole="">
            <v:imagedata r:id="rId276" o:title=""/>
          </v:shape>
          <o:OLEObject Type="Embed" ProgID="Equation.DSMT4" ShapeID="_x0000_i1166" DrawAspect="Content" ObjectID="_1515776941" r:id="rId277"/>
        </w:object>
      </w:r>
    </w:p>
    <w:p w14:paraId="1F0B0CC7" w14:textId="77777777" w:rsidR="00AD4F4B" w:rsidRPr="00652492" w:rsidRDefault="00AD4F4B" w:rsidP="00AD4F4B">
      <w:pPr>
        <w:rPr>
          <w:i/>
          <w:noProof/>
        </w:rPr>
      </w:pPr>
      <w:r w:rsidRPr="00652492">
        <w:rPr>
          <w:i/>
          <w:noProof/>
        </w:rPr>
        <w:t xml:space="preserve">где </w:t>
      </w:r>
      <w:r w:rsidRPr="00652492">
        <w:rPr>
          <w:i/>
          <w:noProof/>
          <w:position w:val="-12"/>
        </w:rPr>
        <w:object w:dxaOrig="920" w:dyaOrig="380" w14:anchorId="15CB1461">
          <v:shape id="_x0000_i1167" type="#_x0000_t75" style="width:46.3pt;height:18.65pt" o:ole="">
            <v:imagedata r:id="rId278" o:title=""/>
          </v:shape>
          <o:OLEObject Type="Embed" ProgID="Equation.DSMT4" ShapeID="_x0000_i1167" DrawAspect="Content" ObjectID="_1515776942" r:id="rId279"/>
        </w:object>
      </w:r>
      <w:r w:rsidRPr="00652492">
        <w:rPr>
          <w:i/>
          <w:noProof/>
        </w:rPr>
        <w:t xml:space="preserve">– обратная функция спроса на </w:t>
      </w:r>
      <w:r w:rsidRPr="00652492">
        <w:rPr>
          <w:i/>
          <w:noProof/>
          <w:position w:val="-6"/>
        </w:rPr>
        <w:object w:dxaOrig="139" w:dyaOrig="260" w14:anchorId="2AD999E4">
          <v:shape id="_x0000_i1168" type="#_x0000_t75" style="width:6.55pt;height:12.6pt" o:ole="">
            <v:imagedata r:id="rId280" o:title=""/>
          </v:shape>
          <o:OLEObject Type="Embed" ProgID="Equation.DSMT4" ShapeID="_x0000_i1168" DrawAspect="Content" ObjectID="_1515776943" r:id="rId281"/>
        </w:object>
      </w:r>
      <w:r w:rsidRPr="00652492">
        <w:rPr>
          <w:i/>
          <w:noProof/>
        </w:rPr>
        <w:t xml:space="preserve">-ый товар из выделенной группы товаров  </w:t>
      </w:r>
      <w:r w:rsidRPr="00652492">
        <w:rPr>
          <w:i/>
          <w:noProof/>
          <w:position w:val="-4"/>
        </w:rPr>
        <w:object w:dxaOrig="220" w:dyaOrig="260" w14:anchorId="78F192B2">
          <v:shape id="_x0000_i1169" type="#_x0000_t75" style="width:11.1pt;height:12.6pt" o:ole="">
            <v:imagedata r:id="rId282" o:title=""/>
          </v:shape>
          <o:OLEObject Type="Embed" ProgID="Equation.DSMT4" ShapeID="_x0000_i1169" DrawAspect="Content" ObjectID="_1515776944" r:id="rId283"/>
        </w:object>
      </w:r>
      <w:r w:rsidRPr="00652492">
        <w:rPr>
          <w:i/>
          <w:noProof/>
        </w:rPr>
        <w:t>.</w:t>
      </w:r>
    </w:p>
    <w:p w14:paraId="05F5F840" w14:textId="77777777" w:rsidR="00AD4F4B" w:rsidRDefault="00AD4F4B" w:rsidP="00AD4F4B">
      <w:pPr>
        <w:rPr>
          <w:position w:val="-14"/>
        </w:rPr>
      </w:pPr>
      <w:r w:rsidRPr="00652492">
        <w:rPr>
          <w:b/>
          <w:noProof/>
        </w:rPr>
        <w:t>Д</w:t>
      </w:r>
      <w:r>
        <w:rPr>
          <w:b/>
          <w:noProof/>
        </w:rPr>
        <w:t xml:space="preserve">оказательство. </w:t>
      </w:r>
      <w:r w:rsidRPr="00320C3B">
        <w:t xml:space="preserve">Рассмотрим задачу максимизации функции полезности  </w:t>
      </w:r>
      <w:r w:rsidRPr="00395BD1">
        <w:object w:dxaOrig="2840" w:dyaOrig="360" w14:anchorId="6695B2D1">
          <v:shape id="_x0000_i1170" type="#_x0000_t75" style="width:142.5pt;height:18.15pt" o:ole="">
            <v:imagedata r:id="rId284" o:title=""/>
          </v:shape>
          <o:OLEObject Type="Embed" ProgID="Equation.DSMT4" ShapeID="_x0000_i1170" DrawAspect="Content" ObjectID="_1515776945" r:id="rId285"/>
        </w:object>
      </w:r>
      <w:r w:rsidRPr="00395BD1">
        <w:t xml:space="preserve"> </w:t>
      </w:r>
      <w:r>
        <w:t xml:space="preserve"> </w:t>
      </w:r>
      <w:r w:rsidRPr="00395BD1">
        <w:t xml:space="preserve">при ограничениях </w:t>
      </w:r>
      <w:r w:rsidRPr="00395BD1">
        <w:object w:dxaOrig="2000" w:dyaOrig="400" w14:anchorId="17F9FB62">
          <v:shape id="_x0000_i1171" type="#_x0000_t75" style="width:100.7pt;height:20.15pt" o:ole="">
            <v:imagedata r:id="rId286" o:title=""/>
          </v:shape>
          <o:OLEObject Type="Embed" ProgID="Equation.DSMT4" ShapeID="_x0000_i1171" DrawAspect="Content" ObjectID="_1515776946" r:id="rId287"/>
        </w:object>
      </w:r>
    </w:p>
    <w:p w14:paraId="48416D71" w14:textId="77777777" w:rsidR="00AD4F4B" w:rsidRDefault="00AD4F4B" w:rsidP="00AD4F4B">
      <w:pPr>
        <w:rPr>
          <w:position w:val="-68"/>
        </w:rPr>
      </w:pPr>
      <w:r w:rsidRPr="00850253">
        <w:rPr>
          <w:position w:val="-30"/>
        </w:rPr>
        <w:object w:dxaOrig="3360" w:dyaOrig="680" w14:anchorId="6C2D90F3">
          <v:shape id="_x0000_i1172" type="#_x0000_t75" style="width:168.15pt;height:34.75pt" o:ole="">
            <v:imagedata r:id="rId288" o:title=""/>
          </v:shape>
          <o:OLEObject Type="Embed" ProgID="Equation.DSMT4" ShapeID="_x0000_i1172" DrawAspect="Content" ObjectID="_1515776947" r:id="rId289"/>
        </w:object>
      </w:r>
    </w:p>
    <w:p w14:paraId="111058C0" w14:textId="77777777" w:rsidR="00AD4F4B" w:rsidRDefault="00AD4F4B" w:rsidP="00AD4F4B">
      <w:pPr>
        <w:rPr>
          <w:noProof/>
        </w:rPr>
      </w:pPr>
      <w:r w:rsidRPr="00850253">
        <w:rPr>
          <w:position w:val="-32"/>
        </w:rPr>
        <w:object w:dxaOrig="3360" w:dyaOrig="700" w14:anchorId="2B1EBCE1">
          <v:shape id="_x0000_i1173" type="#_x0000_t75" style="width:168.15pt;height:36.25pt" o:ole="">
            <v:imagedata r:id="rId290" o:title=""/>
          </v:shape>
          <o:OLEObject Type="Embed" ProgID="Equation.DSMT4" ShapeID="_x0000_i1173" DrawAspect="Content" ObjectID="_1515776948" r:id="rId291"/>
        </w:object>
      </w:r>
    </w:p>
    <w:p w14:paraId="3B298947" w14:textId="77777777" w:rsidR="00AD4F4B" w:rsidRDefault="00AD4F4B" w:rsidP="00AD4F4B">
      <w:r>
        <w:t>Тогда пропорция цен равна:</w:t>
      </w:r>
    </w:p>
    <w:p w14:paraId="4384463B" w14:textId="77777777" w:rsidR="00AD4F4B" w:rsidRDefault="00AD4F4B" w:rsidP="00AD4F4B">
      <w:pPr>
        <w:rPr>
          <w:position w:val="-68"/>
        </w:rPr>
      </w:pPr>
      <w:r w:rsidRPr="0020276E">
        <w:rPr>
          <w:position w:val="-68"/>
        </w:rPr>
        <w:object w:dxaOrig="6000" w:dyaOrig="1480" w14:anchorId="5540CE4A">
          <v:shape id="_x0000_i1174" type="#_x0000_t75" style="width:301.1pt;height:75.5pt" o:ole="">
            <v:imagedata r:id="rId292" o:title=""/>
          </v:shape>
          <o:OLEObject Type="Embed" ProgID="Equation.DSMT4" ShapeID="_x0000_i1174" DrawAspect="Content" ObjectID="_1515776949" r:id="rId293"/>
        </w:object>
      </w:r>
    </w:p>
    <w:p w14:paraId="44870C51" w14:textId="77777777" w:rsidR="00AD4F4B" w:rsidRDefault="00AD4F4B" w:rsidP="00AD4F4B">
      <w:r>
        <w:t>Аналогично из свойств дифференцирования:</w:t>
      </w:r>
    </w:p>
    <w:p w14:paraId="0BF052D3" w14:textId="77777777" w:rsidR="00AD4F4B" w:rsidRDefault="00AD4F4B" w:rsidP="00AD4F4B">
      <w:pPr>
        <w:rPr>
          <w:position w:val="-68"/>
        </w:rPr>
      </w:pPr>
      <w:r w:rsidRPr="00F65880">
        <w:rPr>
          <w:position w:val="-62"/>
        </w:rPr>
        <w:object w:dxaOrig="4360" w:dyaOrig="1340" w14:anchorId="3236E2D2">
          <v:shape id="_x0000_i1175" type="#_x0000_t75" style="width:218pt;height:68.5pt" o:ole="">
            <v:imagedata r:id="rId294" o:title=""/>
          </v:shape>
          <o:OLEObject Type="Embed" ProgID="Equation.DSMT4" ShapeID="_x0000_i1175" DrawAspect="Content" ObjectID="_1515776950" r:id="rId295"/>
        </w:object>
      </w:r>
    </w:p>
    <w:p w14:paraId="1DA62280" w14:textId="77777777" w:rsidR="00AD4F4B" w:rsidRDefault="00AD4F4B" w:rsidP="00AD4F4B">
      <w:r>
        <w:t>Итого, мы показали, что если группа является отделимой, то выполнены условия отделимости Фробениуса.</w:t>
      </w:r>
    </w:p>
    <w:p w14:paraId="098644AC" w14:textId="77777777" w:rsidR="00AD4F4B" w:rsidRPr="00F65880" w:rsidRDefault="00AD4F4B" w:rsidP="00AD4F4B">
      <w:r>
        <w:t>Всю номенклатуру товаров можно разделить на «полные» группы, для которых построение экономических индексов обосновано. Данную процедуру можно повторять рекурсивно, выявляя полные подгруппы в найденных ранее группах. Так строится дерево экономических индексов.</w:t>
      </w:r>
    </w:p>
    <w:p w14:paraId="7F05287D" w14:textId="77777777" w:rsidR="00AD4F4B" w:rsidRPr="002A4EFB" w:rsidRDefault="00AD4F4B" w:rsidP="00AD4F4B">
      <w:pPr>
        <w:rPr>
          <w:noProof/>
        </w:rPr>
      </w:pPr>
    </w:p>
    <w:p w14:paraId="03EF317C" w14:textId="77777777" w:rsidR="00AD4F4B" w:rsidRDefault="00AD4F4B" w:rsidP="00AD4F4B">
      <w:pPr>
        <w:rPr>
          <w:rStyle w:val="10"/>
        </w:rPr>
      </w:pPr>
      <w:bookmarkStart w:id="10" w:name="_Toc442034941"/>
      <w:r w:rsidRPr="00F06586">
        <w:rPr>
          <w:rStyle w:val="10"/>
        </w:rPr>
        <w:t xml:space="preserve">2 </w:t>
      </w:r>
      <w:r>
        <w:rPr>
          <w:rStyle w:val="10"/>
        </w:rPr>
        <w:t>УСЛОВИЯ РАЦИОНАЛИЗИРУЕМОСТИ В НЕГЛАДКОМ И ДИСКРЕТНОМ СЛУЧАЯХ</w:t>
      </w:r>
      <w:bookmarkEnd w:id="10"/>
    </w:p>
    <w:p w14:paraId="0A4A0F15" w14:textId="77777777" w:rsidR="00AD4F4B" w:rsidRPr="002A4EFB" w:rsidRDefault="00AD4F4B" w:rsidP="00AD4F4B">
      <w:pPr>
        <w:rPr>
          <w:noProof/>
        </w:rPr>
      </w:pPr>
    </w:p>
    <w:p w14:paraId="56315279" w14:textId="77777777" w:rsidR="00AD4F4B" w:rsidRDefault="00AD4F4B" w:rsidP="00AD4F4B">
      <w:pPr>
        <w:rPr>
          <w:noProof/>
        </w:rPr>
      </w:pPr>
      <w:r>
        <w:rPr>
          <w:noProof/>
        </w:rPr>
        <w:t>В главе 1 было показано, как проблема интегрируемости привела к созданию теории выяленного предпочтения, позволяющей исследовать негладкий случай. Дальнейшее изучение теории экономических индексов привело к созданию непараметрического метода построения индексов в случае торговой статистики, состоящей из дискретного набора точек.</w:t>
      </w:r>
    </w:p>
    <w:p w14:paraId="3D35CE7D" w14:textId="77777777" w:rsidR="00AD4F4B" w:rsidRPr="002A4EFB" w:rsidRDefault="00AD4F4B" w:rsidP="00AD4F4B">
      <w:pPr>
        <w:rPr>
          <w:noProof/>
        </w:rPr>
      </w:pPr>
    </w:p>
    <w:p w14:paraId="543F65C7" w14:textId="77777777" w:rsidR="00AD4F4B" w:rsidRPr="002A4EFB" w:rsidRDefault="00AD4F4B" w:rsidP="00AD4F4B">
      <w:pPr>
        <w:pStyle w:val="2"/>
        <w:rPr>
          <w:noProof/>
        </w:rPr>
      </w:pPr>
      <w:bookmarkStart w:id="11" w:name="_Toc442034942"/>
      <w:r w:rsidRPr="002A4EFB">
        <w:rPr>
          <w:noProof/>
        </w:rPr>
        <w:t xml:space="preserve">2.1 </w:t>
      </w:r>
      <w:r>
        <w:rPr>
          <w:noProof/>
        </w:rPr>
        <w:t>Теория выявленного предпочтения</w:t>
      </w:r>
      <w:bookmarkEnd w:id="11"/>
    </w:p>
    <w:p w14:paraId="1F30715D" w14:textId="77777777" w:rsidR="00AD4F4B" w:rsidRPr="002A4EFB" w:rsidRDefault="00AD4F4B" w:rsidP="00AD4F4B">
      <w:pPr>
        <w:rPr>
          <w:noProof/>
        </w:rPr>
      </w:pPr>
      <w:r>
        <w:rPr>
          <w:noProof/>
        </w:rPr>
        <w:t xml:space="preserve">В </w:t>
      </w:r>
      <w:r w:rsidRPr="008D6E09">
        <w:rPr>
          <w:noProof/>
        </w:rPr>
        <w:t>[</w:t>
      </w:r>
      <w:r w:rsidRPr="00733B48">
        <w:rPr>
          <w:noProof/>
        </w:rPr>
        <w:t>37</w:t>
      </w:r>
      <w:r w:rsidRPr="008D6E09">
        <w:rPr>
          <w:noProof/>
        </w:rPr>
        <w:t xml:space="preserve">] </w:t>
      </w:r>
      <w:r>
        <w:rPr>
          <w:noProof/>
        </w:rPr>
        <w:t>П. Самуэльсоном было введено понятие выявленного предпочтения:</w:t>
      </w:r>
      <w:r w:rsidRPr="002A4EFB">
        <w:rPr>
          <w:noProof/>
        </w:rPr>
        <w:t xml:space="preserve"> </w:t>
      </w:r>
    </w:p>
    <w:p w14:paraId="2079D01C" w14:textId="77777777" w:rsidR="00AD4F4B" w:rsidRPr="002A4EFB" w:rsidRDefault="00AD4F4B" w:rsidP="00AD4F4B">
      <w:pPr>
        <w:rPr>
          <w:noProof/>
        </w:rPr>
      </w:pPr>
      <w:r w:rsidRPr="00094A2E">
        <w:rPr>
          <w:b/>
          <w:bCs/>
          <w:noProof/>
        </w:rPr>
        <w:t xml:space="preserve">Определение </w:t>
      </w:r>
      <w:r>
        <w:rPr>
          <w:b/>
          <w:bCs/>
          <w:noProof/>
        </w:rPr>
        <w:t>4</w:t>
      </w:r>
      <w:r w:rsidRPr="002A4EFB"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Будем говорить, что </w:t>
      </w:r>
      <w:r w:rsidRPr="002A4EFB">
        <w:rPr>
          <w:i/>
          <w:iCs/>
          <w:noProof/>
          <w:position w:val="-4"/>
        </w:rPr>
        <w:object w:dxaOrig="279" w:dyaOrig="260" w14:anchorId="7EA86861">
          <v:shape id="_x0000_i1176" type="#_x0000_t75" style="width:14.1pt;height:12.6pt" o:ole="">
            <v:imagedata r:id="rId296" o:title=""/>
          </v:shape>
          <o:OLEObject Type="Embed" ProgID="Equation.DSMT4" ShapeID="_x0000_i1176" DrawAspect="Content" ObjectID="_1515776951" r:id="rId297"/>
        </w:object>
      </w:r>
      <w:r w:rsidRPr="002A4EFB">
        <w:rPr>
          <w:i/>
          <w:iCs/>
          <w:noProof/>
        </w:rPr>
        <w:t xml:space="preserve"> выявлено предпочтительнее </w:t>
      </w:r>
      <w:r w:rsidRPr="002A4EFB">
        <w:rPr>
          <w:i/>
          <w:iCs/>
          <w:noProof/>
          <w:position w:val="-4"/>
        </w:rPr>
        <w:object w:dxaOrig="220" w:dyaOrig="260" w14:anchorId="1DB94621">
          <v:shape id="_x0000_i1177" type="#_x0000_t75" style="width:10.55pt;height:12.6pt" o:ole="">
            <v:imagedata r:id="rId298" o:title=""/>
          </v:shape>
          <o:OLEObject Type="Embed" ProgID="Equation.DSMT4" ShapeID="_x0000_i1177" DrawAspect="Content" ObjectID="_1515776952" r:id="rId299"/>
        </w:object>
      </w:r>
      <w:r w:rsidRPr="002A4EFB">
        <w:rPr>
          <w:i/>
          <w:iCs/>
          <w:noProof/>
        </w:rPr>
        <w:t xml:space="preserve"> </w:t>
      </w:r>
      <w:r w:rsidRPr="002A4EFB">
        <w:rPr>
          <w:i/>
          <w:iCs/>
          <w:noProof/>
          <w:position w:val="-10"/>
        </w:rPr>
        <w:object w:dxaOrig="900" w:dyaOrig="320" w14:anchorId="67C42140">
          <v:shape id="_x0000_i1178" type="#_x0000_t75" style="width:44.8pt;height:16.6pt" o:ole="">
            <v:imagedata r:id="rId300" o:title=""/>
          </v:shape>
          <o:OLEObject Type="Embed" ProgID="Equation.DSMT4" ShapeID="_x0000_i1178" DrawAspect="Content" ObjectID="_1515776953" r:id="rId301"/>
        </w:object>
      </w:r>
      <w:r w:rsidRPr="002A4EFB">
        <w:rPr>
          <w:i/>
          <w:iCs/>
          <w:noProof/>
        </w:rPr>
        <w:t xml:space="preserve"> если выполняется неравенство </w:t>
      </w:r>
      <w:r w:rsidRPr="002A4EFB">
        <w:rPr>
          <w:i/>
          <w:iCs/>
          <w:noProof/>
          <w:position w:val="-10"/>
        </w:rPr>
        <w:object w:dxaOrig="2299" w:dyaOrig="320" w14:anchorId="6A3C761B">
          <v:shape id="_x0000_i1179" type="#_x0000_t75" style="width:114.8pt;height:16.6pt" o:ole="">
            <v:imagedata r:id="rId302" o:title=""/>
          </v:shape>
          <o:OLEObject Type="Embed" ProgID="Equation.DSMT4" ShapeID="_x0000_i1179" DrawAspect="Content" ObjectID="_1515776954" r:id="rId303"/>
        </w:object>
      </w:r>
      <w:r w:rsidRPr="002A4EFB">
        <w:rPr>
          <w:i/>
          <w:iCs/>
          <w:noProof/>
        </w:rPr>
        <w:t xml:space="preserve">  </w:t>
      </w:r>
    </w:p>
    <w:p w14:paraId="7C31750B" w14:textId="77777777" w:rsidR="00AD4F4B" w:rsidRPr="00646355" w:rsidRDefault="00AD4F4B" w:rsidP="00AD4F4B">
      <w:pPr>
        <w:rPr>
          <w:noProof/>
        </w:rPr>
      </w:pPr>
      <w:r>
        <w:rPr>
          <w:noProof/>
        </w:rPr>
        <w:t xml:space="preserve">Отношение выявленного предпочтения можно проинтерпретировать следующим образом. Если  </w:t>
      </w:r>
      <w:r w:rsidRPr="002A4EFB">
        <w:rPr>
          <w:i/>
          <w:iCs/>
          <w:noProof/>
          <w:position w:val="-4"/>
        </w:rPr>
        <w:object w:dxaOrig="680" w:dyaOrig="260" w14:anchorId="2C8BCC31">
          <v:shape id="_x0000_i1180" type="#_x0000_t75" style="width:33.75pt;height:12.6pt" o:ole="">
            <v:imagedata r:id="rId304" o:title=""/>
          </v:shape>
          <o:OLEObject Type="Embed" ProgID="Equation.DSMT4" ShapeID="_x0000_i1180" DrawAspect="Content" ObjectID="_1515776955" r:id="rId305"/>
        </w:object>
      </w:r>
      <w:r>
        <w:rPr>
          <w:iCs/>
          <w:noProof/>
          <w:position w:val="-4"/>
        </w:rPr>
        <w:t xml:space="preserve">, то при ценах </w:t>
      </w:r>
      <w:r w:rsidRPr="002A4EFB">
        <w:rPr>
          <w:noProof/>
          <w:position w:val="-10"/>
        </w:rPr>
        <w:object w:dxaOrig="620" w:dyaOrig="320" w14:anchorId="0A253A3D">
          <v:shape id="_x0000_i1181" type="#_x0000_t75" style="width:31.7pt;height:16.6pt" o:ole="">
            <v:imagedata r:id="rId306" o:title=""/>
          </v:shape>
          <o:OLEObject Type="Embed" ProgID="Equation.DSMT4" ShapeID="_x0000_i1181" DrawAspect="Content" ObjectID="_1515776956" r:id="rId307"/>
        </w:object>
      </w:r>
      <w:r>
        <w:rPr>
          <w:noProof/>
          <w:position w:val="-10"/>
        </w:rPr>
        <w:t xml:space="preserve"> потребитель мог приобрести как набор </w:t>
      </w:r>
      <w:r w:rsidRPr="002A4EFB">
        <w:rPr>
          <w:noProof/>
          <w:position w:val="-4"/>
        </w:rPr>
        <w:object w:dxaOrig="279" w:dyaOrig="260" w14:anchorId="5137DFBF">
          <v:shape id="_x0000_i1182" type="#_x0000_t75" style="width:14.1pt;height:12.6pt" o:ole="">
            <v:imagedata r:id="rId308" o:title=""/>
          </v:shape>
          <o:OLEObject Type="Embed" ProgID="Equation.DSMT4" ShapeID="_x0000_i1182" DrawAspect="Content" ObjectID="_1515776957" r:id="rId309"/>
        </w:object>
      </w:r>
      <w:r>
        <w:rPr>
          <w:noProof/>
          <w:position w:val="-4"/>
        </w:rPr>
        <w:t xml:space="preserve">, так и набор </w:t>
      </w:r>
      <w:r w:rsidRPr="002A4EFB">
        <w:rPr>
          <w:noProof/>
          <w:position w:val="-4"/>
        </w:rPr>
        <w:object w:dxaOrig="220" w:dyaOrig="260" w14:anchorId="678F74F5">
          <v:shape id="_x0000_i1183" type="#_x0000_t75" style="width:10.55pt;height:12.6pt" o:ole="">
            <v:imagedata r:id="rId310" o:title=""/>
          </v:shape>
          <o:OLEObject Type="Embed" ProgID="Equation.DSMT4" ShapeID="_x0000_i1183" DrawAspect="Content" ObjectID="_1515776958" r:id="rId311"/>
        </w:object>
      </w:r>
      <w:r>
        <w:rPr>
          <w:noProof/>
          <w:position w:val="-4"/>
        </w:rPr>
        <w:t xml:space="preserve">, но тот факт, что был приобретён именно набор </w:t>
      </w:r>
      <w:r w:rsidRPr="002A4EFB">
        <w:rPr>
          <w:noProof/>
          <w:position w:val="-4"/>
        </w:rPr>
        <w:object w:dxaOrig="279" w:dyaOrig="260" w14:anchorId="0586BB4A">
          <v:shape id="_x0000_i1184" type="#_x0000_t75" style="width:14.1pt;height:12.6pt" o:ole="">
            <v:imagedata r:id="rId308" o:title=""/>
          </v:shape>
          <o:OLEObject Type="Embed" ProgID="Equation.DSMT4" ShapeID="_x0000_i1184" DrawAspect="Content" ObjectID="_1515776959" r:id="rId312"/>
        </w:object>
      </w:r>
      <w:r>
        <w:rPr>
          <w:noProof/>
          <w:position w:val="-4"/>
        </w:rPr>
        <w:t xml:space="preserve">, и озночает, что </w:t>
      </w:r>
      <w:r w:rsidRPr="002A4EFB">
        <w:rPr>
          <w:noProof/>
          <w:position w:val="-4"/>
        </w:rPr>
        <w:object w:dxaOrig="279" w:dyaOrig="260" w14:anchorId="1CCBC905">
          <v:shape id="_x0000_i1185" type="#_x0000_t75" style="width:14.1pt;height:12.6pt" o:ole="">
            <v:imagedata r:id="rId308" o:title=""/>
          </v:shape>
          <o:OLEObject Type="Embed" ProgID="Equation.DSMT4" ShapeID="_x0000_i1185" DrawAspect="Content" ObjectID="_1515776960" r:id="rId313"/>
        </w:object>
      </w:r>
      <w:r>
        <w:rPr>
          <w:noProof/>
          <w:position w:val="-4"/>
        </w:rPr>
        <w:t xml:space="preserve"> выявленно предпочтительнее </w:t>
      </w:r>
      <w:r w:rsidRPr="002A4EFB">
        <w:rPr>
          <w:noProof/>
          <w:position w:val="-4"/>
        </w:rPr>
        <w:object w:dxaOrig="220" w:dyaOrig="260" w14:anchorId="50EB9510">
          <v:shape id="_x0000_i1186" type="#_x0000_t75" style="width:10.55pt;height:12.6pt" o:ole="">
            <v:imagedata r:id="rId310" o:title=""/>
          </v:shape>
          <o:OLEObject Type="Embed" ProgID="Equation.DSMT4" ShapeID="_x0000_i1186" DrawAspect="Content" ObjectID="_1515776961" r:id="rId314"/>
        </w:object>
      </w:r>
      <w:r>
        <w:rPr>
          <w:noProof/>
          <w:position w:val="-4"/>
        </w:rPr>
        <w:t>.</w:t>
      </w:r>
    </w:p>
    <w:p w14:paraId="10643404" w14:textId="77777777" w:rsidR="00AD4F4B" w:rsidRDefault="00AD4F4B" w:rsidP="00AD4F4B">
      <w:pPr>
        <w:rPr>
          <w:noProof/>
        </w:rPr>
      </w:pPr>
      <w:r>
        <w:rPr>
          <w:noProof/>
        </w:rPr>
        <w:t xml:space="preserve">П.Самуэльсоном было сформулировано следующее свойство, дающее в двумерном </w:t>
      </w:r>
      <w:r w:rsidRPr="00833320">
        <w:t xml:space="preserve">случае (т.е. при </w:t>
      </w:r>
      <w:r w:rsidRPr="00833320">
        <w:object w:dxaOrig="620" w:dyaOrig="279" w14:anchorId="78C27541">
          <v:shape id="_x0000_i1187" type="#_x0000_t75" style="width:30.7pt;height:14.1pt" o:ole="">
            <v:imagedata r:id="rId315" o:title=""/>
          </v:shape>
          <o:OLEObject Type="Embed" ProgID="Equation.DSMT4" ShapeID="_x0000_i1187" DrawAspect="Content" ObjectID="_1515776962" r:id="rId316"/>
        </w:object>
      </w:r>
      <w:r w:rsidRPr="00833320">
        <w:t>) необходимое и достаточное условие рационализируемости</w:t>
      </w:r>
      <w:r>
        <w:rPr>
          <w:noProof/>
          <w:position w:val="-10"/>
        </w:rPr>
        <w:t xml:space="preserve"> обратных функций спроса в классе </w:t>
      </w:r>
      <w:r w:rsidRPr="002A4EFB">
        <w:rPr>
          <w:noProof/>
          <w:position w:val="-12"/>
        </w:rPr>
        <w:object w:dxaOrig="340" w:dyaOrig="360" w14:anchorId="571934C6">
          <v:shape id="_x0000_i1188" type="#_x0000_t75" style="width:17.1pt;height:18.15pt" o:ole="">
            <v:imagedata r:id="rId140" o:title=""/>
          </v:shape>
          <o:OLEObject Type="Embed" ProgID="Equation.DSMT4" ShapeID="_x0000_i1188" DrawAspect="Content" ObjectID="_1515776963" r:id="rId317"/>
        </w:object>
      </w:r>
      <w:r>
        <w:rPr>
          <w:noProof/>
          <w:position w:val="-12"/>
        </w:rPr>
        <w:t>.</w:t>
      </w:r>
    </w:p>
    <w:p w14:paraId="6F2C2B3B" w14:textId="77777777" w:rsidR="00AD4F4B" w:rsidRPr="002A4EFB" w:rsidRDefault="00AD4F4B" w:rsidP="00AD4F4B">
      <w:pPr>
        <w:rPr>
          <w:noProof/>
        </w:rPr>
      </w:pPr>
      <w:r w:rsidRPr="00094A2E">
        <w:rPr>
          <w:b/>
          <w:bCs/>
          <w:noProof/>
        </w:rPr>
        <w:t>Слабая аксиома теории выявленного предпочтения</w:t>
      </w:r>
      <w:r w:rsidRPr="002A4EFB">
        <w:rPr>
          <w:bCs/>
          <w:noProof/>
        </w:rPr>
        <w:t>.</w:t>
      </w:r>
      <w:r w:rsidRPr="002A4EFB">
        <w:rPr>
          <w:noProof/>
        </w:rPr>
        <w:t xml:space="preserve"> </w:t>
      </w:r>
      <w:r w:rsidRPr="00094A2E">
        <w:rPr>
          <w:i/>
          <w:noProof/>
        </w:rPr>
        <w:t xml:space="preserve">Если </w:t>
      </w:r>
      <w:r w:rsidRPr="00094A2E">
        <w:rPr>
          <w:i/>
          <w:noProof/>
          <w:position w:val="-12"/>
        </w:rPr>
        <w:object w:dxaOrig="780" w:dyaOrig="380" w14:anchorId="7D0A7B00">
          <v:shape id="_x0000_i1189" type="#_x0000_t75" style="width:38.75pt;height:18.65pt" o:ole="">
            <v:imagedata r:id="rId318" o:title=""/>
          </v:shape>
          <o:OLEObject Type="Embed" ProgID="Equation.DSMT4" ShapeID="_x0000_i1189" DrawAspect="Content" ObjectID="_1515776964" r:id="rId319"/>
        </w:object>
      </w:r>
      <w:r w:rsidRPr="00094A2E">
        <w:rPr>
          <w:i/>
          <w:noProof/>
        </w:rPr>
        <w:t xml:space="preserve"> и </w:t>
      </w:r>
      <w:r w:rsidRPr="00094A2E">
        <w:rPr>
          <w:i/>
          <w:noProof/>
          <w:position w:val="-12"/>
        </w:rPr>
        <w:object w:dxaOrig="800" w:dyaOrig="380" w14:anchorId="161D9E7F">
          <v:shape id="_x0000_i1190" type="#_x0000_t75" style="width:39.8pt;height:18.65pt" o:ole="">
            <v:imagedata r:id="rId320" o:title=""/>
          </v:shape>
          <o:OLEObject Type="Embed" ProgID="Equation.DSMT4" ShapeID="_x0000_i1190" DrawAspect="Content" ObjectID="_1515776965" r:id="rId321"/>
        </w:object>
      </w:r>
      <w:r w:rsidRPr="00094A2E">
        <w:rPr>
          <w:i/>
          <w:noProof/>
        </w:rPr>
        <w:t xml:space="preserve"> </w:t>
      </w:r>
      <w:r w:rsidRPr="00094A2E">
        <w:rPr>
          <w:i/>
          <w:noProof/>
          <w:position w:val="-4"/>
        </w:rPr>
        <w:object w:dxaOrig="680" w:dyaOrig="260" w14:anchorId="09562C68">
          <v:shape id="_x0000_i1191" type="#_x0000_t75" style="width:33.75pt;height:12.6pt" o:ole="">
            <v:imagedata r:id="rId322" o:title=""/>
          </v:shape>
          <o:OLEObject Type="Embed" ProgID="Equation.DSMT4" ShapeID="_x0000_i1191" DrawAspect="Content" ObjectID="_1515776966" r:id="rId323"/>
        </w:object>
      </w:r>
      <w:r w:rsidRPr="00094A2E">
        <w:rPr>
          <w:i/>
          <w:noProof/>
        </w:rPr>
        <w:t xml:space="preserve"> и </w:t>
      </w:r>
      <w:r w:rsidRPr="00094A2E">
        <w:rPr>
          <w:i/>
          <w:noProof/>
          <w:position w:val="-10"/>
        </w:rPr>
        <w:object w:dxaOrig="740" w:dyaOrig="320" w14:anchorId="49F24315">
          <v:shape id="_x0000_i1192" type="#_x0000_t75" style="width:36.75pt;height:16.6pt" o:ole="">
            <v:imagedata r:id="rId324" o:title=""/>
          </v:shape>
          <o:OLEObject Type="Embed" ProgID="Equation.DSMT4" ShapeID="_x0000_i1192" DrawAspect="Content" ObjectID="_1515776967" r:id="rId325"/>
        </w:object>
      </w:r>
      <w:r w:rsidRPr="00094A2E">
        <w:rPr>
          <w:i/>
          <w:noProof/>
        </w:rPr>
        <w:t xml:space="preserve"> то </w:t>
      </w:r>
      <w:r w:rsidRPr="00094A2E">
        <w:rPr>
          <w:i/>
          <w:noProof/>
          <w:position w:val="-10"/>
        </w:rPr>
        <w:object w:dxaOrig="2260" w:dyaOrig="320" w14:anchorId="6E046A65">
          <v:shape id="_x0000_i1193" type="#_x0000_t75" style="width:112.8pt;height:16.6pt" o:ole="">
            <v:imagedata r:id="rId326" o:title=""/>
          </v:shape>
          <o:OLEObject Type="Embed" ProgID="Equation.DSMT4" ShapeID="_x0000_i1193" DrawAspect="Content" ObjectID="_1515776968" r:id="rId327"/>
        </w:object>
      </w:r>
      <w:r w:rsidRPr="00094A2E">
        <w:rPr>
          <w:i/>
          <w:noProof/>
        </w:rPr>
        <w:t xml:space="preserve"> и </w:t>
      </w:r>
      <w:r w:rsidRPr="00094A2E">
        <w:rPr>
          <w:i/>
          <w:noProof/>
          <w:position w:val="-10"/>
        </w:rPr>
        <w:object w:dxaOrig="2200" w:dyaOrig="320" w14:anchorId="3A72A8DE">
          <v:shape id="_x0000_i1194" type="#_x0000_t75" style="width:110.25pt;height:16.6pt" o:ole="">
            <v:imagedata r:id="rId328" o:title=""/>
          </v:shape>
          <o:OLEObject Type="Embed" ProgID="Equation.DSMT4" ShapeID="_x0000_i1194" DrawAspect="Content" ObjectID="_1515776969" r:id="rId329"/>
        </w:object>
      </w:r>
    </w:p>
    <w:p w14:paraId="0C8375F7" w14:textId="77777777" w:rsidR="00AD4F4B" w:rsidRPr="002A4EFB" w:rsidRDefault="00AD4F4B" w:rsidP="00AD4F4B">
      <w:pPr>
        <w:rPr>
          <w:noProof/>
        </w:rPr>
      </w:pPr>
      <w:r>
        <w:rPr>
          <w:noProof/>
        </w:rPr>
        <w:t>Ч</w:t>
      </w:r>
      <w:r w:rsidRPr="002A4EFB">
        <w:rPr>
          <w:noProof/>
        </w:rPr>
        <w:t xml:space="preserve">тобы слабая аксиома оставалсь выполнимой на системе лучей </w:t>
      </w:r>
      <w:r w:rsidRPr="002A4EFB">
        <w:rPr>
          <w:noProof/>
          <w:position w:val="-14"/>
        </w:rPr>
        <w:object w:dxaOrig="2659" w:dyaOrig="400" w14:anchorId="5BC51002">
          <v:shape id="_x0000_i1195" type="#_x0000_t75" style="width:133.45pt;height:19.65pt" o:ole="">
            <v:imagedata r:id="rId330" o:title=""/>
          </v:shape>
          <o:OLEObject Type="Embed" ProgID="Equation.DSMT4" ShapeID="_x0000_i1195" DrawAspect="Content" ObjectID="_1515776970" r:id="rId331"/>
        </w:object>
      </w:r>
      <w:r w:rsidRPr="002A4EFB">
        <w:rPr>
          <w:noProof/>
        </w:rPr>
        <w:t xml:space="preserve"> необходимо и достаточно выполнение однородной слабой аксиомы теории выявленного предпочтения (</w:t>
      </w:r>
      <w:r w:rsidRPr="008E724B">
        <w:rPr>
          <w:noProof/>
        </w:rPr>
        <w:t>[</w:t>
      </w:r>
      <w:r w:rsidRPr="00733B48">
        <w:rPr>
          <w:noProof/>
        </w:rPr>
        <w:t>19</w:t>
      </w:r>
      <w:r w:rsidRPr="008E724B">
        <w:rPr>
          <w:noProof/>
        </w:rPr>
        <w:t>]</w:t>
      </w:r>
      <w:r w:rsidRPr="002A4EFB">
        <w:rPr>
          <w:noProof/>
        </w:rPr>
        <w:t>):</w:t>
      </w:r>
    </w:p>
    <w:p w14:paraId="2A513E34" w14:textId="77777777" w:rsidR="00AD4F4B" w:rsidRPr="00094A2E" w:rsidRDefault="00AD4F4B" w:rsidP="00AD4F4B">
      <w:pPr>
        <w:rPr>
          <w:i/>
          <w:noProof/>
        </w:rPr>
      </w:pPr>
      <w:r w:rsidRPr="00094A2E">
        <w:rPr>
          <w:b/>
          <w:bCs/>
          <w:noProof/>
        </w:rPr>
        <w:t>Однородная слабая аксиома теории выявленного предпочтения.</w:t>
      </w:r>
      <w:r w:rsidRPr="002A4EFB">
        <w:rPr>
          <w:noProof/>
        </w:rPr>
        <w:t xml:space="preserve"> </w:t>
      </w:r>
      <w:r w:rsidRPr="00094A2E">
        <w:rPr>
          <w:i/>
          <w:noProof/>
        </w:rPr>
        <w:t xml:space="preserve">Для любых </w:t>
      </w:r>
      <w:r w:rsidRPr="00094A2E">
        <w:rPr>
          <w:i/>
          <w:noProof/>
          <w:position w:val="-12"/>
        </w:rPr>
        <w:object w:dxaOrig="780" w:dyaOrig="380" w14:anchorId="320401E2">
          <v:shape id="_x0000_i1196" type="#_x0000_t75" style="width:38.75pt;height:18.65pt" o:ole="">
            <v:imagedata r:id="rId332" o:title=""/>
          </v:shape>
          <o:OLEObject Type="Embed" ProgID="Equation.DSMT4" ShapeID="_x0000_i1196" DrawAspect="Content" ObjectID="_1515776971" r:id="rId333"/>
        </w:object>
      </w:r>
      <w:r w:rsidRPr="00094A2E">
        <w:rPr>
          <w:i/>
          <w:noProof/>
        </w:rPr>
        <w:t xml:space="preserve"> и </w:t>
      </w:r>
      <w:r w:rsidRPr="00094A2E">
        <w:rPr>
          <w:i/>
          <w:noProof/>
          <w:position w:val="-12"/>
        </w:rPr>
        <w:object w:dxaOrig="720" w:dyaOrig="380" w14:anchorId="5EC8F6D1">
          <v:shape id="_x0000_i1197" type="#_x0000_t75" style="width:36.25pt;height:18.65pt" o:ole="">
            <v:imagedata r:id="rId334" o:title=""/>
          </v:shape>
          <o:OLEObject Type="Embed" ProgID="Equation.DSMT4" ShapeID="_x0000_i1197" DrawAspect="Content" ObjectID="_1515776972" r:id="rId335"/>
        </w:object>
      </w:r>
      <w:r w:rsidRPr="00094A2E">
        <w:rPr>
          <w:i/>
          <w:noProof/>
        </w:rPr>
        <w:t xml:space="preserve"> справедливо неравенство </w:t>
      </w:r>
    </w:p>
    <w:p w14:paraId="09CC1095" w14:textId="77777777" w:rsidR="00AD4F4B" w:rsidRPr="00094A2E" w:rsidRDefault="00AD4F4B" w:rsidP="00AD4F4B">
      <w:pPr>
        <w:rPr>
          <w:i/>
          <w:noProof/>
        </w:rPr>
      </w:pPr>
      <w:r w:rsidRPr="00094A2E">
        <w:rPr>
          <w:i/>
          <w:noProof/>
        </w:rPr>
        <w:tab/>
      </w:r>
      <w:r w:rsidRPr="00094A2E">
        <w:rPr>
          <w:i/>
          <w:noProof/>
          <w:position w:val="-10"/>
        </w:rPr>
        <w:object w:dxaOrig="4099" w:dyaOrig="320" w14:anchorId="5EB1A736">
          <v:shape id="_x0000_i1198" type="#_x0000_t75" style="width:205.45pt;height:16.6pt" o:ole="">
            <v:imagedata r:id="rId336" o:title=""/>
          </v:shape>
          <o:OLEObject Type="Embed" ProgID="Equation.DSMT4" ShapeID="_x0000_i1198" DrawAspect="Content" ObjectID="_1515776973" r:id="rId337"/>
        </w:object>
      </w:r>
    </w:p>
    <w:p w14:paraId="74A4E6BD" w14:textId="77777777" w:rsidR="00AD4F4B" w:rsidRDefault="00AD4F4B" w:rsidP="00AD4F4B">
      <w:pPr>
        <w:rPr>
          <w:noProof/>
        </w:rPr>
      </w:pPr>
      <w:r>
        <w:rPr>
          <w:noProof/>
        </w:rPr>
        <w:t>Следует отметить</w:t>
      </w:r>
      <w:r w:rsidRPr="002A4EFB">
        <w:rPr>
          <w:noProof/>
        </w:rPr>
        <w:t xml:space="preserve">, что однородная слабая аксиома теории выявленного предпочтения эквивалентна эффекту Гершенкрона. </w:t>
      </w:r>
    </w:p>
    <w:p w14:paraId="7534CCDB" w14:textId="77777777" w:rsidR="00AD4F4B" w:rsidRPr="002A4EFB" w:rsidRDefault="00AD4F4B" w:rsidP="00AD4F4B">
      <w:pPr>
        <w:rPr>
          <w:noProof/>
        </w:rPr>
      </w:pPr>
      <w:r>
        <w:rPr>
          <w:noProof/>
        </w:rPr>
        <w:t xml:space="preserve">Хаутеккером было предложено более сильное требование, </w:t>
      </w:r>
      <w:r w:rsidRPr="002A4EFB">
        <w:rPr>
          <w:noProof/>
        </w:rPr>
        <w:t xml:space="preserve">необходимое и достаточное для рационализируемости обратных функций спроса при </w:t>
      </w:r>
      <w:r w:rsidRPr="002A4EFB">
        <w:rPr>
          <w:noProof/>
          <w:position w:val="-6"/>
        </w:rPr>
        <w:object w:dxaOrig="620" w:dyaOrig="279" w14:anchorId="6068A30C">
          <v:shape id="_x0000_i1199" type="#_x0000_t75" style="width:31.7pt;height:14.1pt" o:ole="">
            <v:imagedata r:id="rId338" o:title=""/>
          </v:shape>
          <o:OLEObject Type="Embed" ProgID="Equation.DSMT4" ShapeID="_x0000_i1199" DrawAspect="Content" ObjectID="_1515776974" r:id="rId339"/>
        </w:object>
      </w:r>
      <w:r w:rsidRPr="002A4EFB">
        <w:rPr>
          <w:noProof/>
        </w:rPr>
        <w:t xml:space="preserve"> в классе, вообще говоря, не положительно однородных функций полезности из </w:t>
      </w:r>
      <w:r w:rsidRPr="002A4EFB">
        <w:rPr>
          <w:noProof/>
          <w:position w:val="-12"/>
        </w:rPr>
        <w:object w:dxaOrig="400" w:dyaOrig="360" w14:anchorId="2943FACC">
          <v:shape id="_x0000_i1200" type="#_x0000_t75" style="width:19.65pt;height:18.15pt" o:ole="">
            <v:imagedata r:id="rId340" o:title=""/>
          </v:shape>
          <o:OLEObject Type="Embed" ProgID="Equation.DSMT4" ShapeID="_x0000_i1200" DrawAspect="Content" ObjectID="_1515776975" r:id="rId341"/>
        </w:object>
      </w:r>
    </w:p>
    <w:p w14:paraId="05A3D27E" w14:textId="77777777" w:rsidR="00AD4F4B" w:rsidRPr="002A4EFB" w:rsidRDefault="00AD4F4B" w:rsidP="00AD4F4B">
      <w:pPr>
        <w:rPr>
          <w:noProof/>
        </w:rPr>
      </w:pPr>
      <w:r w:rsidRPr="00094A2E">
        <w:rPr>
          <w:b/>
          <w:bCs/>
          <w:noProof/>
        </w:rPr>
        <w:t>Сильная аксиома теории выявленного предпочтения</w:t>
      </w:r>
      <w:r w:rsidRPr="00094A2E">
        <w:rPr>
          <w:b/>
          <w:noProof/>
        </w:rPr>
        <w:t>.</w:t>
      </w:r>
      <w:r w:rsidRPr="002A4EFB">
        <w:rPr>
          <w:noProof/>
        </w:rPr>
        <w:t xml:space="preserve"> </w:t>
      </w:r>
      <w:r w:rsidRPr="00094A2E">
        <w:rPr>
          <w:i/>
          <w:noProof/>
        </w:rPr>
        <w:t xml:space="preserve">Если </w:t>
      </w:r>
      <w:r w:rsidRPr="00094A2E">
        <w:rPr>
          <w:i/>
          <w:noProof/>
          <w:position w:val="-10"/>
        </w:rPr>
        <w:object w:dxaOrig="620" w:dyaOrig="320" w14:anchorId="2FF92C1E">
          <v:shape id="_x0000_i1201" type="#_x0000_t75" style="width:31.7pt;height:16.6pt" o:ole="">
            <v:imagedata r:id="rId342" o:title=""/>
          </v:shape>
          <o:OLEObject Type="Embed" ProgID="Equation.DSMT4" ShapeID="_x0000_i1201" DrawAspect="Content" ObjectID="_1515776976" r:id="rId343"/>
        </w:object>
      </w:r>
      <w:r w:rsidRPr="00094A2E">
        <w:rPr>
          <w:i/>
          <w:noProof/>
        </w:rPr>
        <w:t xml:space="preserve"> </w:t>
      </w:r>
      <w:r w:rsidRPr="00094A2E">
        <w:rPr>
          <w:i/>
          <w:noProof/>
          <w:position w:val="-12"/>
        </w:rPr>
        <w:object w:dxaOrig="3019" w:dyaOrig="380" w14:anchorId="051E43BC">
          <v:shape id="_x0000_i1202" type="#_x0000_t75" style="width:151.05pt;height:18.65pt" o:ole="">
            <v:imagedata r:id="rId344" o:title=""/>
          </v:shape>
          <o:OLEObject Type="Embed" ProgID="Equation.DSMT4" ShapeID="_x0000_i1202" DrawAspect="Content" ObjectID="_1515776977" r:id="rId345"/>
        </w:object>
      </w:r>
      <w:r w:rsidRPr="00094A2E">
        <w:rPr>
          <w:i/>
          <w:noProof/>
        </w:rPr>
        <w:t xml:space="preserve"> и </w:t>
      </w:r>
      <w:r w:rsidRPr="00094A2E">
        <w:rPr>
          <w:i/>
          <w:noProof/>
          <w:position w:val="-10"/>
        </w:rPr>
        <w:object w:dxaOrig="3320" w:dyaOrig="360" w14:anchorId="751925B0">
          <v:shape id="_x0000_i1203" type="#_x0000_t75" style="width:165.65pt;height:18.15pt" o:ole="">
            <v:imagedata r:id="rId346" o:title=""/>
          </v:shape>
          <o:OLEObject Type="Embed" ProgID="Equation.DSMT4" ShapeID="_x0000_i1203" DrawAspect="Content" ObjectID="_1515776978" r:id="rId347"/>
        </w:object>
      </w:r>
      <w:r w:rsidRPr="00094A2E">
        <w:rPr>
          <w:i/>
          <w:noProof/>
        </w:rPr>
        <w:t xml:space="preserve"> то </w:t>
      </w:r>
      <w:r w:rsidRPr="00094A2E">
        <w:rPr>
          <w:i/>
          <w:noProof/>
          <w:position w:val="-10"/>
        </w:rPr>
        <w:object w:dxaOrig="2720" w:dyaOrig="360" w14:anchorId="60C7B916">
          <v:shape id="_x0000_i1204" type="#_x0000_t75" style="width:135.95pt;height:18.15pt" o:ole="">
            <v:imagedata r:id="rId348" o:title=""/>
          </v:shape>
          <o:OLEObject Type="Embed" ProgID="Equation.DSMT4" ShapeID="_x0000_i1204" DrawAspect="Content" ObjectID="_1515776979" r:id="rId349"/>
        </w:object>
      </w:r>
      <w:r w:rsidRPr="00094A2E">
        <w:rPr>
          <w:i/>
          <w:noProof/>
        </w:rPr>
        <w:t xml:space="preserve"> </w:t>
      </w:r>
      <w:r w:rsidRPr="00094A2E">
        <w:rPr>
          <w:i/>
          <w:noProof/>
          <w:position w:val="-10"/>
        </w:rPr>
        <w:object w:dxaOrig="2780" w:dyaOrig="360" w14:anchorId="69146D69">
          <v:shape id="_x0000_i1205" type="#_x0000_t75" style="width:139.45pt;height:18.15pt" o:ole="">
            <v:imagedata r:id="rId350" o:title=""/>
          </v:shape>
          <o:OLEObject Type="Embed" ProgID="Equation.DSMT4" ShapeID="_x0000_i1205" DrawAspect="Content" ObjectID="_1515776980" r:id="rId351"/>
        </w:object>
      </w:r>
      <w:r w:rsidRPr="00094A2E">
        <w:rPr>
          <w:i/>
          <w:noProof/>
        </w:rPr>
        <w:t xml:space="preserve"> </w:t>
      </w:r>
      <w:r w:rsidRPr="00094A2E">
        <w:rPr>
          <w:i/>
          <w:noProof/>
          <w:position w:val="-10"/>
        </w:rPr>
        <w:object w:dxaOrig="3200" w:dyaOrig="360" w14:anchorId="4FB64EFA">
          <v:shape id="_x0000_i1206" type="#_x0000_t75" style="width:160.6pt;height:18.15pt" o:ole="">
            <v:imagedata r:id="rId352" o:title=""/>
          </v:shape>
          <o:OLEObject Type="Embed" ProgID="Equation.DSMT4" ShapeID="_x0000_i1206" DrawAspect="Content" ObjectID="_1515776981" r:id="rId353"/>
        </w:object>
      </w:r>
      <w:r w:rsidRPr="00094A2E">
        <w:rPr>
          <w:i/>
          <w:noProof/>
        </w:rPr>
        <w:t xml:space="preserve"> </w:t>
      </w:r>
      <w:r w:rsidRPr="00094A2E">
        <w:rPr>
          <w:i/>
          <w:noProof/>
          <w:position w:val="-10"/>
        </w:rPr>
        <w:object w:dxaOrig="2760" w:dyaOrig="360" w14:anchorId="2000B400">
          <v:shape id="_x0000_i1207" type="#_x0000_t75" style="width:137.95pt;height:18.15pt" o:ole="">
            <v:imagedata r:id="rId354" o:title=""/>
          </v:shape>
          <o:OLEObject Type="Embed" ProgID="Equation.DSMT4" ShapeID="_x0000_i1207" DrawAspect="Content" ObjectID="_1515776982" r:id="rId355"/>
        </w:object>
      </w:r>
    </w:p>
    <w:p w14:paraId="78CED2A8" w14:textId="77777777" w:rsidR="00AD4F4B" w:rsidRPr="002A4EFB" w:rsidRDefault="00AD4F4B" w:rsidP="00AD4F4B">
      <w:pPr>
        <w:rPr>
          <w:noProof/>
        </w:rPr>
      </w:pPr>
      <w:r w:rsidRPr="00366C3E">
        <w:t xml:space="preserve">При </w:t>
      </w:r>
      <w:r w:rsidRPr="00366C3E">
        <w:object w:dxaOrig="560" w:dyaOrig="279" w14:anchorId="56061C0C">
          <v:shape id="_x0000_i1208" type="#_x0000_t75" style="width:28.7pt;height:14.1pt" o:ole="">
            <v:imagedata r:id="rId356" o:title=""/>
          </v:shape>
          <o:OLEObject Type="Embed" ProgID="Equation.DSMT4" ShapeID="_x0000_i1208" DrawAspect="Content" ObjectID="_1515776983" r:id="rId357"/>
        </w:object>
      </w:r>
      <w:r w:rsidRPr="00366C3E">
        <w:t xml:space="preserve"> из сильной аксиомы теории выявленного предпочтения следует слабая</w:t>
      </w:r>
      <w:r>
        <w:rPr>
          <w:noProof/>
          <w:position w:val="-6"/>
        </w:rPr>
        <w:t xml:space="preserve"> </w:t>
      </w:r>
      <w:r w:rsidRPr="00901892">
        <w:t>аксиома теории выявленного предпочтения. Вплоть до работы Д.Гейла [26] неоднократно</w:t>
      </w:r>
      <w:r>
        <w:rPr>
          <w:noProof/>
        </w:rPr>
        <w:t xml:space="preserve"> </w:t>
      </w:r>
      <w:r w:rsidRPr="002A4EFB">
        <w:rPr>
          <w:noProof/>
        </w:rPr>
        <w:t xml:space="preserve">предпринимались попытки установить эквивалентность </w:t>
      </w:r>
      <w:r>
        <w:rPr>
          <w:noProof/>
        </w:rPr>
        <w:t>этих двух аксиом</w:t>
      </w:r>
      <w:r w:rsidRPr="002A4EFB">
        <w:rPr>
          <w:noProof/>
        </w:rPr>
        <w:t xml:space="preserve">. </w:t>
      </w:r>
      <w:r>
        <w:rPr>
          <w:noProof/>
        </w:rPr>
        <w:t>Д.Гейл</w:t>
      </w:r>
      <w:r w:rsidRPr="002A4EFB">
        <w:rPr>
          <w:noProof/>
        </w:rPr>
        <w:t xml:space="preserve"> построил пример обратных функций спроса, удовлетворяющих слабой аксиоме теории выявленного предпочтения, но не рационализируемых.</w:t>
      </w:r>
    </w:p>
    <w:p w14:paraId="317481A6" w14:textId="77777777" w:rsidR="00AD4F4B" w:rsidRPr="002A4EFB" w:rsidRDefault="00AD4F4B" w:rsidP="00AD4F4B">
      <w:pPr>
        <w:rPr>
          <w:noProof/>
        </w:rPr>
      </w:pPr>
      <w:r>
        <w:rPr>
          <w:noProof/>
        </w:rPr>
        <w:t>В</w:t>
      </w:r>
      <w:r w:rsidRPr="002A4EFB">
        <w:rPr>
          <w:noProof/>
        </w:rPr>
        <w:t xml:space="preserve">ыполнение сильной аксиомы теории выявленного предпочтения на системе лучей </w:t>
      </w:r>
      <w:r w:rsidRPr="002A4EFB">
        <w:rPr>
          <w:noProof/>
          <w:position w:val="-16"/>
        </w:rPr>
        <w:object w:dxaOrig="4860" w:dyaOrig="440" w14:anchorId="436ECD1A">
          <v:shape id="_x0000_i1209" type="#_x0000_t75" style="width:243.2pt;height:21.65pt" o:ole="">
            <v:imagedata r:id="rId358" o:title=""/>
          </v:shape>
          <o:OLEObject Type="Embed" ProgID="Equation.DSMT4" ShapeID="_x0000_i1209" DrawAspect="Content" ObjectID="_1515776984" r:id="rId359"/>
        </w:object>
      </w:r>
      <w:r w:rsidRPr="002A4EFB">
        <w:rPr>
          <w:noProof/>
        </w:rPr>
        <w:t xml:space="preserve"> эквивалентно однородной сильной аксиоме теории </w:t>
      </w:r>
      <w:r>
        <w:rPr>
          <w:noProof/>
        </w:rPr>
        <w:t>выявленного предпочтения (ОСА).</w:t>
      </w:r>
    </w:p>
    <w:p w14:paraId="5D9E98A4" w14:textId="77777777" w:rsidR="00AD4F4B" w:rsidRPr="002A4EFB" w:rsidRDefault="00AD4F4B" w:rsidP="00AD4F4B">
      <w:pPr>
        <w:rPr>
          <w:noProof/>
        </w:rPr>
      </w:pPr>
      <w:r w:rsidRPr="00094A2E">
        <w:rPr>
          <w:b/>
          <w:bCs/>
          <w:noProof/>
        </w:rPr>
        <w:t xml:space="preserve">Определение </w:t>
      </w:r>
      <w:r>
        <w:rPr>
          <w:b/>
          <w:bCs/>
          <w:noProof/>
        </w:rPr>
        <w:t>5</w:t>
      </w:r>
      <w:r w:rsidRPr="002A4EFB"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Будем говорить, что обратные функции спроса удовлетворяют однородной сильной аксиоме (ОСА), если для любого набора векторов </w:t>
      </w:r>
      <w:r w:rsidRPr="002A4EFB">
        <w:rPr>
          <w:i/>
          <w:iCs/>
          <w:noProof/>
          <w:position w:val="-10"/>
        </w:rPr>
        <w:object w:dxaOrig="1640" w:dyaOrig="360" w14:anchorId="0CBF48FF">
          <v:shape id="_x0000_i1210" type="#_x0000_t75" style="width:82.55pt;height:18.15pt" o:ole="">
            <v:imagedata r:id="rId360" o:title=""/>
          </v:shape>
          <o:OLEObject Type="Embed" ProgID="Equation.DSMT4" ShapeID="_x0000_i1210" DrawAspect="Content" ObjectID="_1515776985" r:id="rId361"/>
        </w:object>
      </w:r>
      <w:r w:rsidRPr="002A4EFB">
        <w:rPr>
          <w:i/>
          <w:iCs/>
          <w:noProof/>
        </w:rPr>
        <w:t xml:space="preserve"> из </w:t>
      </w:r>
      <w:r w:rsidRPr="002A4EFB">
        <w:rPr>
          <w:i/>
          <w:iCs/>
          <w:noProof/>
          <w:position w:val="-12"/>
        </w:rPr>
        <w:object w:dxaOrig="360" w:dyaOrig="380" w14:anchorId="21601D5B">
          <v:shape id="_x0000_i1211" type="#_x0000_t75" style="width:18.15pt;height:18.65pt" o:ole="">
            <v:imagedata r:id="rId362" o:title=""/>
          </v:shape>
          <o:OLEObject Type="Embed" ProgID="Equation.DSMT4" ShapeID="_x0000_i1211" DrawAspect="Content" ObjectID="_1515776986" r:id="rId363"/>
        </w:object>
      </w:r>
      <w:r w:rsidRPr="002A4EFB">
        <w:rPr>
          <w:i/>
          <w:iCs/>
          <w:noProof/>
        </w:rPr>
        <w:t xml:space="preserve"> справедливо неравенство </w:t>
      </w:r>
    </w:p>
    <w:p w14:paraId="2852B587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0"/>
        </w:rPr>
        <w:object w:dxaOrig="7740" w:dyaOrig="360" w14:anchorId="7F52E0CE">
          <v:shape id="_x0000_i1212" type="#_x0000_t75" style="width:387.2pt;height:18.15pt" o:ole="">
            <v:imagedata r:id="rId364" o:title=""/>
          </v:shape>
          <o:OLEObject Type="Embed" ProgID="Equation.DSMT4" ShapeID="_x0000_i1212" DrawAspect="Content" ObjectID="_1515776987" r:id="rId365"/>
        </w:object>
      </w:r>
    </w:p>
    <w:p w14:paraId="080ACFBE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Теперь </w:t>
      </w:r>
      <w:r>
        <w:rPr>
          <w:noProof/>
        </w:rPr>
        <w:t>сформулируем</w:t>
      </w:r>
      <w:r w:rsidRPr="002A4EFB">
        <w:rPr>
          <w:noProof/>
        </w:rPr>
        <w:t xml:space="preserve"> следующий критерий рационализируемости.</w:t>
      </w:r>
    </w:p>
    <w:p w14:paraId="21D05B61" w14:textId="77777777" w:rsidR="00AD4F4B" w:rsidRPr="00094A2E" w:rsidRDefault="00AD4F4B" w:rsidP="00AD4F4B">
      <w:pPr>
        <w:rPr>
          <w:i/>
          <w:iCs/>
          <w:noProof/>
        </w:rPr>
      </w:pPr>
      <w:r w:rsidRPr="00094A2E">
        <w:rPr>
          <w:b/>
          <w:bCs/>
          <w:noProof/>
        </w:rPr>
        <w:t>Теорема</w:t>
      </w:r>
      <w:r>
        <w:rPr>
          <w:b/>
          <w:bCs/>
          <w:noProof/>
        </w:rPr>
        <w:t xml:space="preserve"> 2</w:t>
      </w:r>
      <w:r w:rsidRPr="00666466">
        <w:rPr>
          <w:i/>
          <w:iCs/>
          <w:noProof/>
        </w:rPr>
        <w:t xml:space="preserve"> </w:t>
      </w:r>
      <w:r w:rsidRPr="00666466">
        <w:rPr>
          <w:noProof/>
        </w:rPr>
        <w:t>[</w:t>
      </w:r>
      <w:r w:rsidRPr="00733B48">
        <w:rPr>
          <w:noProof/>
        </w:rPr>
        <w:t>18</w:t>
      </w:r>
      <w:r w:rsidRPr="00666466">
        <w:rPr>
          <w:noProof/>
        </w:rPr>
        <w:t>]</w:t>
      </w:r>
      <w:r>
        <w:rPr>
          <w:i/>
          <w:iCs/>
          <w:noProof/>
        </w:rPr>
        <w:t xml:space="preserve"> </w:t>
      </w:r>
      <w:r w:rsidRPr="00094A2E">
        <w:rPr>
          <w:i/>
          <w:iCs/>
          <w:noProof/>
        </w:rPr>
        <w:t xml:space="preserve">Пусть </w:t>
      </w:r>
      <w:r w:rsidRPr="00094A2E">
        <w:rPr>
          <w:i/>
          <w:noProof/>
          <w:position w:val="-10"/>
        </w:rPr>
        <w:object w:dxaOrig="620" w:dyaOrig="320" w14:anchorId="29873A3F">
          <v:shape id="_x0000_i1213" type="#_x0000_t75" style="width:31.7pt;height:16.6pt" o:ole="">
            <v:imagedata r:id="rId306" o:title=""/>
          </v:shape>
          <o:OLEObject Type="Embed" ProgID="Equation.DSMT4" ShapeID="_x0000_i1213" DrawAspect="Content" ObjectID="_1515776988" r:id="rId366"/>
        </w:object>
      </w:r>
      <w:r w:rsidRPr="00094A2E">
        <w:rPr>
          <w:i/>
          <w:iCs/>
          <w:noProof/>
        </w:rPr>
        <w:t xml:space="preserve">- неотрицательная , непрерывная на </w:t>
      </w:r>
      <w:r w:rsidRPr="00094A2E">
        <w:rPr>
          <w:i/>
          <w:noProof/>
          <w:position w:val="-12"/>
        </w:rPr>
        <w:object w:dxaOrig="360" w:dyaOrig="380" w14:anchorId="43D23CA8">
          <v:shape id="_x0000_i1214" type="#_x0000_t75" style="width:18.15pt;height:18.65pt" o:ole="">
            <v:imagedata r:id="rId367" o:title=""/>
          </v:shape>
          <o:OLEObject Type="Embed" ProgID="Equation.DSMT4" ShapeID="_x0000_i1214" DrawAspect="Content" ObjectID="_1515776989" r:id="rId368"/>
        </w:object>
      </w:r>
      <w:r w:rsidRPr="00094A2E">
        <w:rPr>
          <w:i/>
          <w:noProof/>
        </w:rPr>
        <w:t xml:space="preserve"> вектор-функция, такая, что </w:t>
      </w:r>
      <w:r w:rsidRPr="00094A2E">
        <w:rPr>
          <w:i/>
          <w:noProof/>
          <w:position w:val="-12"/>
        </w:rPr>
        <w:object w:dxaOrig="2900" w:dyaOrig="380" w14:anchorId="736DD497">
          <v:shape id="_x0000_i1215" type="#_x0000_t75" style="width:144.5pt;height:18.65pt" o:ole="">
            <v:imagedata r:id="rId369" o:title=""/>
          </v:shape>
          <o:OLEObject Type="Embed" ProgID="Equation.DSMT4" ShapeID="_x0000_i1215" DrawAspect="Content" ObjectID="_1515776990" r:id="rId370"/>
        </w:object>
      </w:r>
      <w:r w:rsidRPr="00094A2E">
        <w:rPr>
          <w:i/>
          <w:noProof/>
        </w:rPr>
        <w:t>. Тогда следующие утверждения эквивалентны:</w:t>
      </w:r>
      <w:r w:rsidRPr="00094A2E">
        <w:rPr>
          <w:i/>
          <w:iCs/>
          <w:noProof/>
        </w:rPr>
        <w:t xml:space="preserve"> </w:t>
      </w:r>
    </w:p>
    <w:p w14:paraId="514E6A49" w14:textId="77777777" w:rsidR="00AD4F4B" w:rsidRPr="00094A2E" w:rsidRDefault="00AD4F4B" w:rsidP="00AD4F4B">
      <w:pPr>
        <w:pStyle w:val="ac"/>
        <w:numPr>
          <w:ilvl w:val="0"/>
          <w:numId w:val="9"/>
        </w:numPr>
        <w:rPr>
          <w:i/>
          <w:noProof/>
        </w:rPr>
      </w:pPr>
      <w:r w:rsidRPr="00094A2E">
        <w:rPr>
          <w:i/>
          <w:noProof/>
        </w:rPr>
        <w:t xml:space="preserve">Обратные функции спроса </w:t>
      </w:r>
      <w:r w:rsidRPr="00094A2E">
        <w:rPr>
          <w:noProof/>
          <w:position w:val="-10"/>
        </w:rPr>
        <w:object w:dxaOrig="620" w:dyaOrig="320" w14:anchorId="5781A3B5">
          <v:shape id="_x0000_i1216" type="#_x0000_t75" style="width:31.7pt;height:16.6pt" o:ole="">
            <v:imagedata r:id="rId306" o:title=""/>
          </v:shape>
          <o:OLEObject Type="Embed" ProgID="Equation.DSMT4" ShapeID="_x0000_i1216" DrawAspect="Content" ObjectID="_1515776991" r:id="rId371"/>
        </w:object>
      </w:r>
      <w:r w:rsidRPr="00094A2E">
        <w:rPr>
          <w:i/>
          <w:noProof/>
        </w:rPr>
        <w:t xml:space="preserve"> рационализируемы в классе функций полезности </w:t>
      </w:r>
      <w:r w:rsidRPr="00094A2E">
        <w:rPr>
          <w:noProof/>
          <w:position w:val="-12"/>
        </w:rPr>
        <w:object w:dxaOrig="400" w:dyaOrig="360" w14:anchorId="23724487">
          <v:shape id="_x0000_i1217" type="#_x0000_t75" style="width:19.65pt;height:18.15pt" o:ole="">
            <v:imagedata r:id="rId340" o:title=""/>
          </v:shape>
          <o:OLEObject Type="Embed" ProgID="Equation.DSMT4" ShapeID="_x0000_i1217" DrawAspect="Content" ObjectID="_1515776992" r:id="rId372"/>
        </w:object>
      </w:r>
    </w:p>
    <w:p w14:paraId="48504863" w14:textId="77777777" w:rsidR="00AD4F4B" w:rsidRPr="00094A2E" w:rsidRDefault="00AD4F4B" w:rsidP="00AD4F4B">
      <w:pPr>
        <w:pStyle w:val="ac"/>
        <w:numPr>
          <w:ilvl w:val="0"/>
          <w:numId w:val="9"/>
        </w:numPr>
        <w:rPr>
          <w:i/>
          <w:noProof/>
        </w:rPr>
      </w:pPr>
      <w:r w:rsidRPr="00094A2E">
        <w:rPr>
          <w:i/>
          <w:noProof/>
        </w:rPr>
        <w:t xml:space="preserve"> Система линейных неравенств </w:t>
      </w:r>
    </w:p>
    <w:p w14:paraId="4AF5DDF3" w14:textId="77777777" w:rsidR="00AD4F4B" w:rsidRPr="00094A2E" w:rsidRDefault="00AD4F4B" w:rsidP="00AD4F4B">
      <w:pPr>
        <w:ind w:left="360"/>
        <w:rPr>
          <w:i/>
          <w:noProof/>
        </w:rPr>
      </w:pPr>
      <w:r w:rsidRPr="00094A2E">
        <w:rPr>
          <w:i/>
          <w:noProof/>
          <w:position w:val="-14"/>
        </w:rPr>
        <w:object w:dxaOrig="3320" w:dyaOrig="400" w14:anchorId="71BBA67D">
          <v:shape id="_x0000_i1218" type="#_x0000_t75" style="width:165.65pt;height:19.65pt" o:ole="">
            <v:imagedata r:id="rId373" o:title=""/>
          </v:shape>
          <o:OLEObject Type="Embed" ProgID="Equation.DSMT4" ShapeID="_x0000_i1218" DrawAspect="Content" ObjectID="_1515776993" r:id="rId374"/>
        </w:object>
      </w:r>
    </w:p>
    <w:p w14:paraId="555080E7" w14:textId="77777777" w:rsidR="00AD4F4B" w:rsidRPr="00094A2E" w:rsidRDefault="00AD4F4B" w:rsidP="00AD4F4B">
      <w:pPr>
        <w:ind w:left="1069" w:firstLine="0"/>
        <w:rPr>
          <w:i/>
          <w:noProof/>
        </w:rPr>
      </w:pPr>
      <w:r w:rsidRPr="00094A2E">
        <w:rPr>
          <w:i/>
          <w:noProof/>
        </w:rPr>
        <w:t xml:space="preserve">где </w:t>
      </w:r>
      <w:r w:rsidRPr="00094A2E">
        <w:rPr>
          <w:i/>
          <w:noProof/>
          <w:position w:val="-12"/>
        </w:rPr>
        <w:object w:dxaOrig="780" w:dyaOrig="380" w14:anchorId="46EEF322">
          <v:shape id="_x0000_i1219" type="#_x0000_t75" style="width:38.75pt;height:18.65pt" o:ole="">
            <v:imagedata r:id="rId332" o:title=""/>
          </v:shape>
          <o:OLEObject Type="Embed" ProgID="Equation.DSMT4" ShapeID="_x0000_i1219" DrawAspect="Content" ObjectID="_1515776994" r:id="rId375"/>
        </w:object>
      </w:r>
      <w:r w:rsidRPr="00094A2E">
        <w:rPr>
          <w:i/>
          <w:noProof/>
        </w:rPr>
        <w:t>,</w:t>
      </w:r>
      <w:r w:rsidRPr="00094A2E">
        <w:rPr>
          <w:i/>
          <w:noProof/>
          <w:position w:val="-12"/>
        </w:rPr>
        <w:object w:dxaOrig="720" w:dyaOrig="380" w14:anchorId="57F24494">
          <v:shape id="_x0000_i1220" type="#_x0000_t75" style="width:36.25pt;height:18.65pt" o:ole="">
            <v:imagedata r:id="rId334" o:title=""/>
          </v:shape>
          <o:OLEObject Type="Embed" ProgID="Equation.DSMT4" ShapeID="_x0000_i1220" DrawAspect="Content" ObjectID="_1515776995" r:id="rId376"/>
        </w:object>
      </w:r>
      <w:r w:rsidRPr="00094A2E">
        <w:rPr>
          <w:i/>
          <w:noProof/>
        </w:rPr>
        <w:t xml:space="preserve">, имеет решение </w:t>
      </w:r>
      <w:r w:rsidRPr="00094A2E">
        <w:rPr>
          <w:i/>
          <w:noProof/>
          <w:position w:val="-10"/>
        </w:rPr>
        <w:object w:dxaOrig="600" w:dyaOrig="320" w14:anchorId="043DCAD2">
          <v:shape id="_x0000_i1221" type="#_x0000_t75" style="width:30.2pt;height:16.6pt" o:ole="">
            <v:imagedata r:id="rId377" o:title=""/>
          </v:shape>
          <o:OLEObject Type="Embed" ProgID="Equation.DSMT4" ShapeID="_x0000_i1221" DrawAspect="Content" ObjectID="_1515776996" r:id="rId378"/>
        </w:object>
      </w:r>
      <w:r w:rsidRPr="00094A2E">
        <w:rPr>
          <w:i/>
          <w:noProof/>
        </w:rPr>
        <w:t>, положительное и непрерывное на</w:t>
      </w:r>
      <w:r w:rsidRPr="00094A2E">
        <w:rPr>
          <w:i/>
          <w:noProof/>
          <w:position w:val="-12"/>
        </w:rPr>
        <w:object w:dxaOrig="660" w:dyaOrig="380" w14:anchorId="519A80BA">
          <v:shape id="_x0000_i1222" type="#_x0000_t75" style="width:33.25pt;height:18.65pt" o:ole="">
            <v:imagedata r:id="rId379" o:title=""/>
          </v:shape>
          <o:OLEObject Type="Embed" ProgID="Equation.DSMT4" ShapeID="_x0000_i1222" DrawAspect="Content" ObjectID="_1515776997" r:id="rId380"/>
        </w:object>
      </w:r>
    </w:p>
    <w:p w14:paraId="0C6DFEA7" w14:textId="77777777" w:rsidR="00AD4F4B" w:rsidRPr="00094A2E" w:rsidRDefault="00AD4F4B" w:rsidP="00AD4F4B">
      <w:pPr>
        <w:pStyle w:val="ac"/>
        <w:numPr>
          <w:ilvl w:val="0"/>
          <w:numId w:val="9"/>
        </w:numPr>
        <w:rPr>
          <w:i/>
          <w:noProof/>
        </w:rPr>
      </w:pPr>
      <w:r w:rsidRPr="00094A2E">
        <w:rPr>
          <w:i/>
          <w:noProof/>
        </w:rPr>
        <w:t xml:space="preserve"> Обратные функции спроса </w:t>
      </w:r>
      <w:r w:rsidRPr="00094A2E">
        <w:rPr>
          <w:noProof/>
          <w:position w:val="-10"/>
        </w:rPr>
        <w:object w:dxaOrig="620" w:dyaOrig="320" w14:anchorId="2F494061">
          <v:shape id="_x0000_i1223" type="#_x0000_t75" style="width:31.7pt;height:16.6pt" o:ole="">
            <v:imagedata r:id="rId306" o:title=""/>
          </v:shape>
          <o:OLEObject Type="Embed" ProgID="Equation.DSMT4" ShapeID="_x0000_i1223" DrawAspect="Content" ObjectID="_1515776998" r:id="rId381"/>
        </w:object>
      </w:r>
      <w:r w:rsidRPr="00094A2E">
        <w:rPr>
          <w:i/>
          <w:noProof/>
        </w:rPr>
        <w:t xml:space="preserve"> удовлетворяют ОСА.</w:t>
      </w:r>
    </w:p>
    <w:p w14:paraId="72CF133F" w14:textId="77777777" w:rsidR="00AD4F4B" w:rsidRPr="00094A2E" w:rsidRDefault="00AD4F4B" w:rsidP="00AD4F4B">
      <w:pPr>
        <w:pStyle w:val="ac"/>
        <w:numPr>
          <w:ilvl w:val="0"/>
          <w:numId w:val="9"/>
        </w:numPr>
        <w:rPr>
          <w:i/>
          <w:noProof/>
        </w:rPr>
      </w:pPr>
      <w:r w:rsidRPr="00094A2E">
        <w:rPr>
          <w:i/>
          <w:noProof/>
        </w:rPr>
        <w:t xml:space="preserve"> Существуют такие индексы цены </w:t>
      </w:r>
      <w:r w:rsidRPr="00094A2E">
        <w:rPr>
          <w:noProof/>
          <w:position w:val="-10"/>
        </w:rPr>
        <w:object w:dxaOrig="580" w:dyaOrig="320" w14:anchorId="283796CA">
          <v:shape id="_x0000_i1224" type="#_x0000_t75" style="width:29.2pt;height:16.6pt" o:ole="">
            <v:imagedata r:id="rId382" o:title=""/>
          </v:shape>
          <o:OLEObject Type="Embed" ProgID="Equation.DSMT4" ShapeID="_x0000_i1224" DrawAspect="Content" ObjectID="_1515776999" r:id="rId383"/>
        </w:object>
      </w:r>
      <w:r w:rsidRPr="00094A2E">
        <w:rPr>
          <w:i/>
          <w:noProof/>
        </w:rPr>
        <w:t xml:space="preserve"> и спроса </w:t>
      </w:r>
      <w:r w:rsidRPr="00094A2E">
        <w:rPr>
          <w:noProof/>
          <w:position w:val="-10"/>
        </w:rPr>
        <w:object w:dxaOrig="620" w:dyaOrig="320" w14:anchorId="77A09D25">
          <v:shape id="_x0000_i1225" type="#_x0000_t75" style="width:31.7pt;height:16.6pt" o:ole="">
            <v:imagedata r:id="rId384" o:title=""/>
          </v:shape>
          <o:OLEObject Type="Embed" ProgID="Equation.DSMT4" ShapeID="_x0000_i1225" DrawAspect="Content" ObjectID="_1515777000" r:id="rId385"/>
        </w:object>
      </w:r>
      <w:r w:rsidRPr="00094A2E">
        <w:rPr>
          <w:i/>
          <w:noProof/>
        </w:rPr>
        <w:t xml:space="preserve"> из класса </w:t>
      </w:r>
      <w:r w:rsidRPr="00094A2E">
        <w:rPr>
          <w:noProof/>
          <w:position w:val="-12"/>
        </w:rPr>
        <w:object w:dxaOrig="340" w:dyaOrig="360" w14:anchorId="67B98582">
          <v:shape id="_x0000_i1226" type="#_x0000_t75" style="width:17.1pt;height:18.15pt" o:ole="">
            <v:imagedata r:id="rId386" o:title=""/>
          </v:shape>
          <o:OLEObject Type="Embed" ProgID="Equation.DSMT4" ShapeID="_x0000_i1226" DrawAspect="Content" ObjectID="_1515777001" r:id="rId387"/>
        </w:object>
      </w:r>
      <w:r w:rsidRPr="00094A2E">
        <w:rPr>
          <w:i/>
          <w:noProof/>
        </w:rPr>
        <w:t>,</w:t>
      </w:r>
      <w:r>
        <w:rPr>
          <w:i/>
          <w:noProof/>
        </w:rPr>
        <w:t xml:space="preserve"> чт</w:t>
      </w:r>
      <w:r w:rsidRPr="00094A2E">
        <w:rPr>
          <w:noProof/>
          <w:position w:val="-14"/>
        </w:rPr>
        <w:object w:dxaOrig="2940" w:dyaOrig="400" w14:anchorId="5343A9D0">
          <v:shape id="_x0000_i1227" type="#_x0000_t75" style="width:147pt;height:19.65pt" o:ole="">
            <v:imagedata r:id="rId388" o:title=""/>
          </v:shape>
          <o:OLEObject Type="Embed" ProgID="Equation.DSMT4" ShapeID="_x0000_i1227" DrawAspect="Content" ObjectID="_1515777002" r:id="rId389"/>
        </w:object>
      </w:r>
      <w:r w:rsidRPr="00094A2E">
        <w:rPr>
          <w:i/>
          <w:noProof/>
        </w:rPr>
        <w:t xml:space="preserve">. В случае же когжа </w:t>
      </w:r>
      <w:r w:rsidRPr="00094A2E">
        <w:rPr>
          <w:noProof/>
          <w:position w:val="-10"/>
        </w:rPr>
        <w:object w:dxaOrig="1020" w:dyaOrig="320" w14:anchorId="65D66561">
          <v:shape id="_x0000_i1228" type="#_x0000_t75" style="width:50.85pt;height:16.6pt" o:ole="">
            <v:imagedata r:id="rId390" o:title=""/>
          </v:shape>
          <o:OLEObject Type="Embed" ProgID="Equation.DSMT4" ShapeID="_x0000_i1228" DrawAspect="Content" ObjectID="_1515777003" r:id="rId391"/>
        </w:object>
      </w:r>
      <w:r w:rsidRPr="00094A2E">
        <w:rPr>
          <w:i/>
          <w:noProof/>
        </w:rPr>
        <w:t xml:space="preserve"> будет достигаться равенство </w:t>
      </w:r>
      <w:r w:rsidRPr="00094A2E">
        <w:rPr>
          <w:noProof/>
          <w:position w:val="-14"/>
        </w:rPr>
        <w:object w:dxaOrig="2760" w:dyaOrig="400" w14:anchorId="6CFC2BC1">
          <v:shape id="_x0000_i1229" type="#_x0000_t75" style="width:137.95pt;height:19.65pt" o:ole="">
            <v:imagedata r:id="rId392" o:title=""/>
          </v:shape>
          <o:OLEObject Type="Embed" ProgID="Equation.DSMT4" ShapeID="_x0000_i1229" DrawAspect="Content" ObjectID="_1515777004" r:id="rId393"/>
        </w:object>
      </w:r>
    </w:p>
    <w:p w14:paraId="0D225C23" w14:textId="77777777" w:rsidR="00AD4F4B" w:rsidRPr="002A4EFB" w:rsidRDefault="00AD4F4B" w:rsidP="00AD4F4B">
      <w:pPr>
        <w:rPr>
          <w:noProof/>
        </w:rPr>
      </w:pPr>
    </w:p>
    <w:p w14:paraId="7A35751E" w14:textId="77777777" w:rsidR="00AD4F4B" w:rsidRPr="002A4EFB" w:rsidRDefault="00AD4F4B" w:rsidP="00AD4F4B">
      <w:pPr>
        <w:rPr>
          <w:noProof/>
        </w:rPr>
      </w:pPr>
      <w:r w:rsidRPr="008A69CB">
        <w:rPr>
          <w:b/>
          <w:bCs/>
          <w:noProof/>
        </w:rPr>
        <w:t>Следствие.</w:t>
      </w:r>
      <w:r w:rsidRPr="002A4EFB">
        <w:rPr>
          <w:bCs/>
          <w:noProof/>
        </w:rPr>
        <w:t xml:space="preserve"> </w:t>
      </w:r>
      <w:r w:rsidRPr="002A4EFB">
        <w:rPr>
          <w:i/>
          <w:iCs/>
          <w:noProof/>
        </w:rPr>
        <w:t xml:space="preserve"> </w:t>
      </w:r>
      <w:r w:rsidRPr="008A69CB">
        <w:rPr>
          <w:i/>
          <w:iCs/>
          <w:noProof/>
        </w:rPr>
        <w:t xml:space="preserve">Индексы </w:t>
      </w:r>
      <w:r w:rsidRPr="008A69CB">
        <w:rPr>
          <w:i/>
          <w:noProof/>
        </w:rPr>
        <w:t xml:space="preserve">цены </w:t>
      </w:r>
      <w:r w:rsidRPr="008A69CB">
        <w:rPr>
          <w:i/>
          <w:noProof/>
          <w:position w:val="-10"/>
        </w:rPr>
        <w:object w:dxaOrig="580" w:dyaOrig="320" w14:anchorId="21276C13">
          <v:shape id="_x0000_i1230" type="#_x0000_t75" style="width:29.2pt;height:16.6pt" o:ole="">
            <v:imagedata r:id="rId382" o:title=""/>
          </v:shape>
          <o:OLEObject Type="Embed" ProgID="Equation.DSMT4" ShapeID="_x0000_i1230" DrawAspect="Content" ObjectID="_1515777005" r:id="rId394"/>
        </w:object>
      </w:r>
      <w:r w:rsidRPr="008A69CB">
        <w:rPr>
          <w:i/>
          <w:noProof/>
        </w:rPr>
        <w:t xml:space="preserve"> и спроса </w:t>
      </w:r>
      <w:r w:rsidRPr="008A69CB">
        <w:rPr>
          <w:i/>
          <w:noProof/>
          <w:position w:val="-10"/>
        </w:rPr>
        <w:object w:dxaOrig="620" w:dyaOrig="320" w14:anchorId="0069CA2E">
          <v:shape id="_x0000_i1231" type="#_x0000_t75" style="width:31.7pt;height:16.6pt" o:ole="">
            <v:imagedata r:id="rId384" o:title=""/>
          </v:shape>
          <o:OLEObject Type="Embed" ProgID="Equation.DSMT4" ShapeID="_x0000_i1231" DrawAspect="Content" ObjectID="_1515777006" r:id="rId395"/>
        </w:object>
      </w:r>
      <w:r w:rsidRPr="008A69CB">
        <w:rPr>
          <w:i/>
          <w:noProof/>
        </w:rPr>
        <w:t xml:space="preserve"> можно выразить следующим образом через решение системы:</w:t>
      </w:r>
    </w:p>
    <w:p w14:paraId="6FDAE7E5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28"/>
        </w:rPr>
        <w:object w:dxaOrig="4440" w:dyaOrig="660" w14:anchorId="757DFFCE">
          <v:shape id="_x0000_i1232" type="#_x0000_t75" style="width:222.05pt;height:33.25pt" o:ole="">
            <v:imagedata r:id="rId396" o:title=""/>
          </v:shape>
          <o:OLEObject Type="Embed" ProgID="Equation.DSMT4" ShapeID="_x0000_i1232" DrawAspect="Content" ObjectID="_1515777007" r:id="rId397"/>
        </w:object>
      </w:r>
    </w:p>
    <w:p w14:paraId="3BFF40E4" w14:textId="77777777" w:rsidR="00AD4F4B" w:rsidRPr="002A4EFB" w:rsidRDefault="00AD4F4B" w:rsidP="00AD4F4B">
      <w:pPr>
        <w:rPr>
          <w:rStyle w:val="a9"/>
          <w:rFonts w:cs="Times New Roman"/>
          <w:noProof/>
          <w:szCs w:val="28"/>
        </w:rPr>
      </w:pPr>
    </w:p>
    <w:p w14:paraId="4A6938AE" w14:textId="77777777" w:rsidR="00AD4F4B" w:rsidRPr="002A4EFB" w:rsidRDefault="00AD4F4B" w:rsidP="00AD4F4B">
      <w:pPr>
        <w:pStyle w:val="2"/>
        <w:rPr>
          <w:noProof/>
        </w:rPr>
      </w:pPr>
      <w:bookmarkStart w:id="12" w:name="_Toc442034943"/>
      <w:r w:rsidRPr="002A4EFB">
        <w:rPr>
          <w:noProof/>
        </w:rPr>
        <w:t>2.2 Непараметрический метод анализа торговой статист</w:t>
      </w:r>
      <w:r>
        <w:rPr>
          <w:noProof/>
        </w:rPr>
        <w:t>ики</w:t>
      </w:r>
      <w:bookmarkEnd w:id="12"/>
    </w:p>
    <w:p w14:paraId="41B03A7C" w14:textId="77777777" w:rsidR="00AD4F4B" w:rsidRPr="00AA0C99" w:rsidRDefault="00AD4F4B" w:rsidP="00AD4F4B">
      <w:r>
        <w:rPr>
          <w:noProof/>
        </w:rPr>
        <w:t>До сих пор мы рассматривали случай, когда вся информация задана обратными функциями спроса</w:t>
      </w:r>
      <w:r w:rsidRPr="00AA0C99">
        <w:t xml:space="preserve"> </w:t>
      </w:r>
      <w:r w:rsidRPr="00094A2E">
        <w:rPr>
          <w:noProof/>
          <w:position w:val="-10"/>
        </w:rPr>
        <w:object w:dxaOrig="620" w:dyaOrig="320" w14:anchorId="7DCB6B68">
          <v:shape id="_x0000_i1233" type="#_x0000_t75" style="width:31.7pt;height:16.6pt" o:ole="">
            <v:imagedata r:id="rId306" o:title=""/>
          </v:shape>
          <o:OLEObject Type="Embed" ProgID="Equation.DSMT4" ShapeID="_x0000_i1233" DrawAspect="Content" ObjectID="_1515777008" r:id="rId398"/>
        </w:object>
      </w:r>
      <w:r>
        <w:t>.</w:t>
      </w:r>
      <w:r w:rsidRPr="00AA0C99">
        <w:t xml:space="preserve"> </w:t>
      </w:r>
      <w:r>
        <w:t>На</w:t>
      </w:r>
      <w:r w:rsidRPr="00AA0C99">
        <w:t xml:space="preserve"> практике исходной информацией для вычисления индексов цен и спроса служит торговая статистика </w:t>
      </w:r>
      <w:r w:rsidRPr="00AA0C99">
        <w:object w:dxaOrig="1080" w:dyaOrig="499" w14:anchorId="7FE480D2">
          <v:shape id="_x0000_i1234" type="#_x0000_t75" style="width:54.9pt;height:25.7pt" o:ole="">
            <v:imagedata r:id="rId399" o:title=""/>
          </v:shape>
          <o:OLEObject Type="Embed" ProgID="Equation.DSMT4" ShapeID="_x0000_i1234" DrawAspect="Content" ObjectID="_1515777009" r:id="rId400"/>
        </w:object>
      </w:r>
      <w:r w:rsidRPr="00AA0C99">
        <w:t>,</w:t>
      </w:r>
      <w:r>
        <w:t xml:space="preserve"> представляющая набор значений обратной функции спроса в </w:t>
      </w:r>
      <w:r w:rsidRPr="00AA0C99">
        <w:t xml:space="preserve">конечном числе точек </w:t>
      </w:r>
      <w:r w:rsidRPr="00AA0C99">
        <w:rPr>
          <w:position w:val="-18"/>
        </w:rPr>
        <w:object w:dxaOrig="760" w:dyaOrig="499" w14:anchorId="7C2EE4DB">
          <v:shape id="_x0000_i1235" type="#_x0000_t75" style="width:38.25pt;height:25.7pt" o:ole="">
            <v:imagedata r:id="rId401" o:title=""/>
          </v:shape>
          <o:OLEObject Type="Embed" ProgID="Equation.DSMT4" ShapeID="_x0000_i1235" DrawAspect="Content" ObjectID="_1515777010" r:id="rId402"/>
        </w:object>
      </w:r>
      <w:r>
        <w:t xml:space="preserve">. Под рационализируемостью торговой статистики мы будем понимать возможность продолжить её </w:t>
      </w:r>
      <w:r w:rsidRPr="00AA0C99">
        <w:t xml:space="preserve">до обратных </w:t>
      </w:r>
      <w:r w:rsidRPr="00901892">
        <w:t xml:space="preserve">функций спроса, рационализируемых в классе </w:t>
      </w:r>
      <w:r w:rsidRPr="00901892">
        <w:object w:dxaOrig="340" w:dyaOrig="360" w14:anchorId="2E0EAD68">
          <v:shape id="_x0000_i1236" type="#_x0000_t75" style="width:17.1pt;height:18.65pt" o:ole="">
            <v:imagedata r:id="rId403" o:title=""/>
          </v:shape>
          <o:OLEObject Type="Embed" ProgID="Equation.DSMT4" ShapeID="_x0000_i1236" DrawAspect="Content" ObjectID="_1515777011" r:id="rId404"/>
        </w:object>
      </w:r>
      <w:r w:rsidRPr="00901892">
        <w:t>. Теория выявленно</w:t>
      </w:r>
      <w:r>
        <w:t>го</w:t>
      </w:r>
      <w:r w:rsidRPr="00901892">
        <w:t xml:space="preserve"> предпочтения</w:t>
      </w:r>
      <w:r>
        <w:rPr>
          <w:noProof/>
          <w:position w:val="-10"/>
        </w:rPr>
        <w:t xml:space="preserve"> позволяет эффективно проверять рационализируемость торговой статистики и вычислять </w:t>
      </w:r>
      <w:r w:rsidRPr="00901892">
        <w:t xml:space="preserve">индексы Конюса. В основе алгоритма проверки лежит следующая теорема, которая </w:t>
      </w:r>
      <w:r>
        <w:t>является</w:t>
      </w:r>
      <w:r w:rsidRPr="00AA0C99">
        <w:t xml:space="preserve"> дискретным аналогом теоремы 2.</w:t>
      </w:r>
    </w:p>
    <w:p w14:paraId="20C087A2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</w:t>
      </w:r>
    </w:p>
    <w:p w14:paraId="15200A80" w14:textId="77777777" w:rsidR="00AD4F4B" w:rsidRPr="00AC6743" w:rsidRDefault="00AD4F4B" w:rsidP="00AD4F4B">
      <w:pPr>
        <w:rPr>
          <w:noProof/>
        </w:rPr>
      </w:pPr>
      <w:r w:rsidRPr="004A2270">
        <w:rPr>
          <w:b/>
          <w:bCs/>
          <w:noProof/>
        </w:rPr>
        <w:t>Теорема</w:t>
      </w:r>
      <w:r w:rsidRPr="00AC6743">
        <w:rPr>
          <w:b/>
          <w:bCs/>
          <w:noProof/>
        </w:rPr>
        <w:t xml:space="preserve"> 3</w:t>
      </w:r>
      <w:r w:rsidRPr="00AC6743">
        <w:rPr>
          <w:bCs/>
          <w:noProof/>
        </w:rPr>
        <w:t xml:space="preserve"> </w:t>
      </w:r>
      <w:r w:rsidRPr="00AC6743">
        <w:rPr>
          <w:i/>
          <w:iCs/>
          <w:noProof/>
        </w:rPr>
        <w:t xml:space="preserve"> (</w:t>
      </w:r>
      <w:r>
        <w:rPr>
          <w:i/>
          <w:iCs/>
          <w:noProof/>
        </w:rPr>
        <w:t>Африата</w:t>
      </w:r>
      <w:r w:rsidRPr="00AC6743">
        <w:rPr>
          <w:i/>
          <w:iCs/>
          <w:noProof/>
        </w:rPr>
        <w:t>-</w:t>
      </w:r>
      <w:r>
        <w:rPr>
          <w:i/>
          <w:iCs/>
          <w:noProof/>
        </w:rPr>
        <w:t>Вериана</w:t>
      </w:r>
      <w:r w:rsidRPr="00AC6743">
        <w:rPr>
          <w:i/>
          <w:iCs/>
          <w:noProof/>
        </w:rPr>
        <w:t xml:space="preserve"> </w:t>
      </w:r>
      <w:r>
        <w:rPr>
          <w:noProof/>
        </w:rPr>
        <w:t>[2</w:t>
      </w:r>
      <w:r w:rsidRPr="00733B48">
        <w:rPr>
          <w:noProof/>
        </w:rPr>
        <w:t>1</w:t>
      </w:r>
      <w:r w:rsidRPr="00AC6743">
        <w:rPr>
          <w:noProof/>
        </w:rPr>
        <w:t>], [</w:t>
      </w:r>
      <w:r w:rsidRPr="00733B48">
        <w:rPr>
          <w:noProof/>
        </w:rPr>
        <w:t>39</w:t>
      </w:r>
      <w:r w:rsidRPr="00AC6743">
        <w:rPr>
          <w:noProof/>
        </w:rPr>
        <w:t>]</w:t>
      </w:r>
      <w:r w:rsidRPr="00AC6743">
        <w:rPr>
          <w:i/>
          <w:iCs/>
          <w:noProof/>
        </w:rPr>
        <w:t xml:space="preserve">)  </w:t>
      </w:r>
      <w:r w:rsidRPr="00AC6743">
        <w:rPr>
          <w:bCs/>
          <w:noProof/>
        </w:rPr>
        <w:t xml:space="preserve"> </w:t>
      </w:r>
      <w:r w:rsidRPr="002A4EFB">
        <w:rPr>
          <w:i/>
          <w:iCs/>
          <w:noProof/>
        </w:rPr>
        <w:t>Следующие</w:t>
      </w:r>
      <w:r w:rsidRPr="00AC6743">
        <w:rPr>
          <w:i/>
          <w:iCs/>
          <w:noProof/>
        </w:rPr>
        <w:t xml:space="preserve"> </w:t>
      </w:r>
      <w:r w:rsidRPr="002A4EFB">
        <w:rPr>
          <w:i/>
          <w:iCs/>
          <w:noProof/>
        </w:rPr>
        <w:t>свойства</w:t>
      </w:r>
      <w:r w:rsidRPr="00AC6743">
        <w:rPr>
          <w:i/>
          <w:iCs/>
          <w:noProof/>
        </w:rPr>
        <w:t xml:space="preserve"> </w:t>
      </w:r>
      <w:r w:rsidRPr="002A4EFB">
        <w:rPr>
          <w:i/>
          <w:iCs/>
          <w:noProof/>
        </w:rPr>
        <w:t>торговой</w:t>
      </w:r>
      <w:r w:rsidRPr="00AC6743">
        <w:rPr>
          <w:i/>
          <w:iCs/>
          <w:noProof/>
        </w:rPr>
        <w:t xml:space="preserve"> </w:t>
      </w:r>
      <w:r w:rsidRPr="002A4EFB">
        <w:rPr>
          <w:i/>
          <w:iCs/>
          <w:noProof/>
        </w:rPr>
        <w:t>статистики</w:t>
      </w:r>
      <w:r w:rsidRPr="00AC6743">
        <w:rPr>
          <w:i/>
          <w:iCs/>
          <w:noProof/>
        </w:rPr>
        <w:t xml:space="preserve"> </w:t>
      </w:r>
      <w:r w:rsidRPr="002A4EFB">
        <w:rPr>
          <w:i/>
          <w:iCs/>
          <w:noProof/>
        </w:rPr>
        <w:t>эквивалентны</w:t>
      </w:r>
      <w:r w:rsidRPr="00AC6743">
        <w:rPr>
          <w:i/>
          <w:iCs/>
          <w:noProof/>
        </w:rPr>
        <w:t xml:space="preserve">:  </w:t>
      </w:r>
    </w:p>
    <w:p w14:paraId="093F9045" w14:textId="77777777" w:rsidR="00AD4F4B" w:rsidRPr="000A77C7" w:rsidRDefault="00AD4F4B" w:rsidP="00AD4F4B">
      <w:pPr>
        <w:pStyle w:val="ac"/>
        <w:numPr>
          <w:ilvl w:val="0"/>
          <w:numId w:val="11"/>
        </w:numPr>
        <w:rPr>
          <w:i/>
          <w:noProof/>
        </w:rPr>
      </w:pPr>
      <w:r w:rsidRPr="000A77C7">
        <w:rPr>
          <w:i/>
          <w:noProof/>
        </w:rPr>
        <w:t xml:space="preserve">существует функция полезности </w:t>
      </w:r>
      <w:r w:rsidRPr="002A4EFB">
        <w:rPr>
          <w:noProof/>
          <w:position w:val="-12"/>
        </w:rPr>
        <w:object w:dxaOrig="1120" w:dyaOrig="360" w14:anchorId="041F2E66">
          <v:shape id="_x0000_i1237" type="#_x0000_t75" style="width:55.4pt;height:18.15pt" o:ole="">
            <v:imagedata r:id="rId405" o:title=""/>
          </v:shape>
          <o:OLEObject Type="Embed" ProgID="Equation.DSMT4" ShapeID="_x0000_i1237" DrawAspect="Content" ObjectID="_1515777012" r:id="rId406"/>
        </w:object>
      </w:r>
      <w:r w:rsidRPr="000A77C7">
        <w:rPr>
          <w:i/>
          <w:noProof/>
        </w:rPr>
        <w:t xml:space="preserve">, рационализирующая торговую статистику, то есть </w:t>
      </w:r>
    </w:p>
    <w:p w14:paraId="668E4A48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ab/>
      </w:r>
      <w:r w:rsidRPr="002A4EFB">
        <w:rPr>
          <w:i/>
          <w:noProof/>
          <w:position w:val="-10"/>
        </w:rPr>
        <w:object w:dxaOrig="4640" w:dyaOrig="360" w14:anchorId="3B43BAB3">
          <v:shape id="_x0000_i1238" type="#_x0000_t75" style="width:232.6pt;height:18.15pt" o:ole="">
            <v:imagedata r:id="rId407" o:title=""/>
          </v:shape>
          <o:OLEObject Type="Embed" ProgID="Equation.DSMT4" ShapeID="_x0000_i1238" DrawAspect="Content" ObjectID="_1515777013" r:id="rId408"/>
        </w:object>
      </w:r>
    </w:p>
    <w:p w14:paraId="7BC4943A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ab/>
      </w:r>
      <w:r w:rsidRPr="002A4EFB">
        <w:rPr>
          <w:i/>
          <w:noProof/>
          <w:position w:val="-10"/>
        </w:rPr>
        <w:object w:dxaOrig="800" w:dyaOrig="380" w14:anchorId="305E2EFC">
          <v:shape id="_x0000_i1239" type="#_x0000_t75" style="width:39.8pt;height:18.65pt" o:ole="">
            <v:imagedata r:id="rId409" o:title=""/>
          </v:shape>
          <o:OLEObject Type="Embed" ProgID="Equation.DSMT4" ShapeID="_x0000_i1239" DrawAspect="Content" ObjectID="_1515777014" r:id="rId410"/>
        </w:object>
      </w:r>
    </w:p>
    <w:p w14:paraId="3F7780BD" w14:textId="77777777" w:rsidR="00AD4F4B" w:rsidRPr="000A77C7" w:rsidRDefault="00AD4F4B" w:rsidP="00AD4F4B">
      <w:pPr>
        <w:pStyle w:val="ac"/>
        <w:numPr>
          <w:ilvl w:val="0"/>
          <w:numId w:val="11"/>
        </w:numPr>
        <w:rPr>
          <w:i/>
          <w:noProof/>
        </w:rPr>
      </w:pPr>
      <w:r w:rsidRPr="000A77C7">
        <w:rPr>
          <w:i/>
          <w:noProof/>
        </w:rPr>
        <w:t xml:space="preserve"> торговая статистика </w:t>
      </w:r>
      <w:r w:rsidRPr="002A4EFB">
        <w:rPr>
          <w:noProof/>
          <w:position w:val="-12"/>
        </w:rPr>
        <w:object w:dxaOrig="1060" w:dyaOrig="380" w14:anchorId="283D37BD">
          <v:shape id="_x0000_i1240" type="#_x0000_t75" style="width:53.85pt;height:18.65pt" o:ole="">
            <v:imagedata r:id="rId411" o:title=""/>
          </v:shape>
          <o:OLEObject Type="Embed" ProgID="Equation.DSMT4" ShapeID="_x0000_i1240" DrawAspect="Content" ObjectID="_1515777015" r:id="rId412"/>
        </w:object>
      </w:r>
      <w:r w:rsidRPr="000A77C7">
        <w:rPr>
          <w:i/>
          <w:noProof/>
        </w:rPr>
        <w:t xml:space="preserve"> удовлетворяет однородной сильной аксиоме выявленного предпочтения (ОСА), то есть для любого упорядоченного набора моментов времени </w:t>
      </w:r>
      <w:r w:rsidRPr="002A4EFB">
        <w:rPr>
          <w:noProof/>
          <w:position w:val="-12"/>
        </w:rPr>
        <w:object w:dxaOrig="1700" w:dyaOrig="400" w14:anchorId="4F901E5B">
          <v:shape id="_x0000_i1241" type="#_x0000_t75" style="width:84.1pt;height:20.15pt" o:ole="">
            <v:imagedata r:id="rId413" o:title=""/>
          </v:shape>
          <o:OLEObject Type="Embed" ProgID="Equation.DSMT4" ShapeID="_x0000_i1241" DrawAspect="Content" ObjectID="_1515777016" r:id="rId414"/>
        </w:object>
      </w:r>
      <w:r w:rsidRPr="000A77C7">
        <w:rPr>
          <w:i/>
          <w:noProof/>
        </w:rPr>
        <w:t xml:space="preserve"> выполняются неравенства </w:t>
      </w:r>
    </w:p>
    <w:p w14:paraId="66929C50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ab/>
      </w:r>
      <w:r w:rsidRPr="002A4EFB">
        <w:rPr>
          <w:i/>
          <w:noProof/>
          <w:position w:val="-10"/>
        </w:rPr>
        <w:object w:dxaOrig="3159" w:dyaOrig="400" w14:anchorId="66E97AF3">
          <v:shape id="_x0000_i1242" type="#_x0000_t75" style="width:158.1pt;height:20.15pt" o:ole="">
            <v:imagedata r:id="rId415" o:title=""/>
          </v:shape>
          <o:OLEObject Type="Embed" ProgID="Equation.DSMT4" ShapeID="_x0000_i1242" DrawAspect="Content" ObjectID="_1515777017" r:id="rId416"/>
        </w:object>
      </w:r>
    </w:p>
    <w:p w14:paraId="2183981C" w14:textId="77777777" w:rsidR="00AD4F4B" w:rsidRDefault="00AD4F4B" w:rsidP="00AD4F4B">
      <w:pPr>
        <w:rPr>
          <w:i/>
          <w:noProof/>
        </w:rPr>
      </w:pPr>
      <w:r w:rsidRPr="002A4EFB">
        <w:rPr>
          <w:i/>
          <w:noProof/>
        </w:rPr>
        <w:tab/>
      </w:r>
      <w:r w:rsidRPr="002A4EFB">
        <w:rPr>
          <w:i/>
          <w:noProof/>
          <w:position w:val="-10"/>
        </w:rPr>
        <w:object w:dxaOrig="3220" w:dyaOrig="400" w14:anchorId="261E99B7">
          <v:shape id="_x0000_i1243" type="#_x0000_t75" style="width:162.15pt;height:20.15pt" o:ole="">
            <v:imagedata r:id="rId417" o:title=""/>
          </v:shape>
          <o:OLEObject Type="Embed" ProgID="Equation.DSMT4" ShapeID="_x0000_i1243" DrawAspect="Content" ObjectID="_1515777018" r:id="rId418"/>
        </w:object>
      </w:r>
    </w:p>
    <w:p w14:paraId="506F24FD" w14:textId="77777777" w:rsidR="00AD4F4B" w:rsidRPr="000A77C7" w:rsidRDefault="00AD4F4B" w:rsidP="00AD4F4B">
      <w:pPr>
        <w:pStyle w:val="ac"/>
        <w:numPr>
          <w:ilvl w:val="0"/>
          <w:numId w:val="11"/>
        </w:numPr>
        <w:rPr>
          <w:i/>
          <w:noProof/>
        </w:rPr>
      </w:pPr>
      <w:r w:rsidRPr="000A77C7">
        <w:rPr>
          <w:i/>
          <w:noProof/>
        </w:rPr>
        <w:t>существует решение у системы неравенств:</w:t>
      </w:r>
    </w:p>
    <w:p w14:paraId="52EAEE4D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ab/>
      </w:r>
      <w:r w:rsidRPr="002A4EFB">
        <w:rPr>
          <w:i/>
          <w:noProof/>
          <w:position w:val="-12"/>
        </w:rPr>
        <w:object w:dxaOrig="4300" w:dyaOrig="380" w14:anchorId="7EFBC85C">
          <v:shape id="_x0000_i1244" type="#_x0000_t75" style="width:215pt;height:18.65pt" o:ole="">
            <v:imagedata r:id="rId419" o:title=""/>
          </v:shape>
          <o:OLEObject Type="Embed" ProgID="Equation.DSMT4" ShapeID="_x0000_i1244" DrawAspect="Content" ObjectID="_1515777019" r:id="rId420"/>
        </w:object>
      </w:r>
    </w:p>
    <w:p w14:paraId="19C4EB7F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ab/>
      </w:r>
      <w:r w:rsidRPr="002A4EFB">
        <w:rPr>
          <w:i/>
          <w:noProof/>
          <w:position w:val="-12"/>
        </w:rPr>
        <w:object w:dxaOrig="2140" w:dyaOrig="360" w14:anchorId="1C426B2F">
          <v:shape id="_x0000_i1245" type="#_x0000_t75" style="width:107.25pt;height:18.15pt" o:ole="">
            <v:imagedata r:id="rId421" o:title=""/>
          </v:shape>
          <o:OLEObject Type="Embed" ProgID="Equation.DSMT4" ShapeID="_x0000_i1245" DrawAspect="Content" ObjectID="_1515777020" r:id="rId422"/>
        </w:object>
      </w:r>
      <w:r w:rsidRPr="002A4EFB">
        <w:rPr>
          <w:i/>
          <w:noProof/>
        </w:rPr>
        <w:tab/>
        <w:t>(</w:t>
      </w:r>
      <w:r>
        <w:rPr>
          <w:i/>
          <w:noProof/>
        </w:rPr>
        <w:t>1</w:t>
      </w:r>
      <w:r w:rsidRPr="002A4EFB">
        <w:rPr>
          <w:i/>
          <w:noProof/>
        </w:rPr>
        <w:t>)</w:t>
      </w:r>
    </w:p>
    <w:p w14:paraId="328B33B7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 xml:space="preserve"> </w:t>
      </w:r>
    </w:p>
    <w:p w14:paraId="214BBF63" w14:textId="77777777" w:rsidR="00AD4F4B" w:rsidRDefault="00AD4F4B" w:rsidP="00AD4F4B">
      <w:pPr>
        <w:pStyle w:val="ac"/>
        <w:numPr>
          <w:ilvl w:val="0"/>
          <w:numId w:val="11"/>
        </w:numPr>
        <w:rPr>
          <w:i/>
          <w:noProof/>
        </w:rPr>
      </w:pPr>
      <w:r w:rsidRPr="000A77C7">
        <w:rPr>
          <w:i/>
          <w:noProof/>
        </w:rPr>
        <w:t>существует функция полезности, рационализирующая торговую статистику, вида</w:t>
      </w:r>
    </w:p>
    <w:p w14:paraId="71F9EC83" w14:textId="77777777" w:rsidR="00AD4F4B" w:rsidRPr="002A4EFB" w:rsidRDefault="00AD4F4B" w:rsidP="00AD4F4B">
      <w:pPr>
        <w:pStyle w:val="ac"/>
        <w:ind w:left="1069" w:firstLine="0"/>
        <w:rPr>
          <w:i/>
          <w:noProof/>
        </w:rPr>
      </w:pPr>
      <w:r w:rsidRPr="002A4EFB">
        <w:rPr>
          <w:i/>
          <w:noProof/>
          <w:position w:val="-26"/>
        </w:rPr>
        <w:object w:dxaOrig="2240" w:dyaOrig="520" w14:anchorId="3B16A3FF">
          <v:shape id="_x0000_i1246" type="#_x0000_t75" style="width:111.8pt;height:26.2pt" o:ole="">
            <v:imagedata r:id="rId423" o:title=""/>
          </v:shape>
          <o:OLEObject Type="Embed" ProgID="Equation.DSMT4" ShapeID="_x0000_i1246" DrawAspect="Content" ObjectID="_1515777021" r:id="rId424"/>
        </w:object>
      </w:r>
      <w:r w:rsidRPr="002A4EFB">
        <w:rPr>
          <w:i/>
          <w:noProof/>
        </w:rPr>
        <w:tab/>
      </w:r>
    </w:p>
    <w:p w14:paraId="1BF35C99" w14:textId="77777777" w:rsidR="00AD4F4B" w:rsidRPr="002A4EFB" w:rsidRDefault="00AD4F4B" w:rsidP="00AD4F4B">
      <w:pPr>
        <w:rPr>
          <w:i/>
          <w:noProof/>
        </w:rPr>
      </w:pPr>
      <w:r w:rsidRPr="002A4EFB">
        <w:rPr>
          <w:i/>
          <w:noProof/>
        </w:rPr>
        <w:t xml:space="preserve"> где </w:t>
      </w:r>
      <w:r w:rsidRPr="002A4EFB">
        <w:rPr>
          <w:i/>
          <w:noProof/>
          <w:position w:val="-12"/>
        </w:rPr>
        <w:object w:dxaOrig="1600" w:dyaOrig="360" w14:anchorId="6E9E30C5">
          <v:shape id="_x0000_i1247" type="#_x0000_t75" style="width:80.05pt;height:18.15pt" o:ole="">
            <v:imagedata r:id="rId425" o:title=""/>
          </v:shape>
          <o:OLEObject Type="Embed" ProgID="Equation.DSMT4" ShapeID="_x0000_i1247" DrawAspect="Content" ObjectID="_1515777022" r:id="rId426"/>
        </w:object>
      </w:r>
      <w:r>
        <w:rPr>
          <w:i/>
          <w:noProof/>
        </w:rPr>
        <w:t xml:space="preserve"> удовлетворяют (1</w:t>
      </w:r>
      <w:r w:rsidRPr="002A4EFB">
        <w:rPr>
          <w:i/>
          <w:noProof/>
        </w:rPr>
        <w:t xml:space="preserve">). </w:t>
      </w:r>
    </w:p>
    <w:p w14:paraId="6234088F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  </w:t>
      </w:r>
    </w:p>
    <w:p w14:paraId="013951E3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Теорема Африата-Вериана </w:t>
      </w:r>
      <w:r>
        <w:rPr>
          <w:noProof/>
        </w:rPr>
        <w:t>позволяет эмпирически проверять условия</w:t>
      </w:r>
      <w:r w:rsidRPr="002A4EFB">
        <w:rPr>
          <w:noProof/>
        </w:rPr>
        <w:t xml:space="preserve"> рационализируемости и </w:t>
      </w:r>
      <w:r>
        <w:rPr>
          <w:noProof/>
        </w:rPr>
        <w:t>сторить индексы Конюса-Дивизиа.</w:t>
      </w:r>
    </w:p>
    <w:p w14:paraId="0F070F37" w14:textId="77777777" w:rsidR="00AD4F4B" w:rsidRPr="004A2270" w:rsidRDefault="00AD4F4B" w:rsidP="00AD4F4B">
      <w:pPr>
        <w:rPr>
          <w:i/>
          <w:noProof/>
        </w:rPr>
      </w:pPr>
      <w:r w:rsidRPr="004A2270">
        <w:rPr>
          <w:b/>
          <w:bCs/>
          <w:noProof/>
        </w:rPr>
        <w:t xml:space="preserve">Предложение </w:t>
      </w:r>
      <w:r>
        <w:rPr>
          <w:b/>
          <w:bCs/>
          <w:noProof/>
        </w:rPr>
        <w:t>6</w:t>
      </w:r>
      <w:r w:rsidRPr="002A4EFB">
        <w:rPr>
          <w:bCs/>
          <w:noProof/>
        </w:rPr>
        <w:t xml:space="preserve"> </w:t>
      </w:r>
      <w:r w:rsidRPr="004A2270">
        <w:rPr>
          <w:i/>
          <w:iCs/>
          <w:noProof/>
        </w:rPr>
        <w:t xml:space="preserve">Пусть </w:t>
      </w:r>
      <w:r w:rsidRPr="004A2270">
        <w:rPr>
          <w:i/>
          <w:iCs/>
          <w:noProof/>
          <w:position w:val="-26"/>
        </w:rPr>
        <w:object w:dxaOrig="1960" w:dyaOrig="520" w14:anchorId="45C1EC2E">
          <v:shape id="_x0000_i1248" type="#_x0000_t75" style="width:98.2pt;height:26.2pt" o:ole="">
            <v:imagedata r:id="rId427" o:title=""/>
          </v:shape>
          <o:OLEObject Type="Embed" ProgID="Equation.DSMT4" ShapeID="_x0000_i1248" DrawAspect="Content" ObjectID="_1515777023" r:id="rId428"/>
        </w:object>
      </w:r>
      <w:r w:rsidRPr="004A2270">
        <w:rPr>
          <w:i/>
          <w:iCs/>
          <w:noProof/>
        </w:rPr>
        <w:t xml:space="preserve"> где </w:t>
      </w:r>
      <w:r w:rsidRPr="004A2270">
        <w:rPr>
          <w:i/>
          <w:iCs/>
          <w:noProof/>
          <w:position w:val="-12"/>
        </w:rPr>
        <w:object w:dxaOrig="240" w:dyaOrig="360" w14:anchorId="3B8E68DE">
          <v:shape id="_x0000_i1249" type="#_x0000_t75" style="width:12.1pt;height:18.15pt" o:ole="">
            <v:imagedata r:id="rId429" o:title=""/>
          </v:shape>
          <o:OLEObject Type="Embed" ProgID="Equation.DSMT4" ShapeID="_x0000_i1249" DrawAspect="Content" ObjectID="_1515777024" r:id="rId430"/>
        </w:object>
      </w:r>
      <w:r w:rsidRPr="004A2270">
        <w:rPr>
          <w:i/>
          <w:iCs/>
          <w:noProof/>
        </w:rPr>
        <w:t xml:space="preserve"> </w:t>
      </w:r>
      <w:r>
        <w:rPr>
          <w:i/>
          <w:iCs/>
          <w:noProof/>
        </w:rPr>
        <w:t>являются решениями системы линейных неравенств согласно условию 3 теоремы 3,</w:t>
      </w:r>
      <w:r w:rsidRPr="004A2270">
        <w:rPr>
          <w:i/>
          <w:iCs/>
          <w:noProof/>
        </w:rPr>
        <w:t xml:space="preserve"> а </w:t>
      </w:r>
    </w:p>
    <w:p w14:paraId="1CDF68BB" w14:textId="77777777" w:rsidR="00AD4F4B" w:rsidRPr="004A2270" w:rsidRDefault="00AD4F4B" w:rsidP="00AD4F4B">
      <w:pPr>
        <w:rPr>
          <w:i/>
          <w:noProof/>
        </w:rPr>
      </w:pPr>
      <w:r w:rsidRPr="004A2270">
        <w:rPr>
          <w:i/>
          <w:noProof/>
          <w:position w:val="-30"/>
        </w:rPr>
        <w:object w:dxaOrig="3780" w:dyaOrig="720" w14:anchorId="6159E36A">
          <v:shape id="_x0000_i1250" type="#_x0000_t75" style="width:188.8pt;height:36.25pt" o:ole="">
            <v:imagedata r:id="rId431" o:title=""/>
          </v:shape>
          <o:OLEObject Type="Embed" ProgID="Equation.DSMT4" ShapeID="_x0000_i1250" DrawAspect="Content" ObjectID="_1515777025" r:id="rId432"/>
        </w:object>
      </w:r>
    </w:p>
    <w:p w14:paraId="41C1924E" w14:textId="77777777" w:rsidR="00AD4F4B" w:rsidRPr="004A2270" w:rsidRDefault="00AD4F4B" w:rsidP="00AD4F4B">
      <w:pPr>
        <w:rPr>
          <w:i/>
          <w:noProof/>
        </w:rPr>
      </w:pPr>
      <w:r w:rsidRPr="004A2270">
        <w:rPr>
          <w:i/>
          <w:noProof/>
        </w:rPr>
        <w:t xml:space="preserve">Тогда </w:t>
      </w:r>
    </w:p>
    <w:p w14:paraId="3A169DA7" w14:textId="77777777" w:rsidR="00AD4F4B" w:rsidRPr="004A2270" w:rsidRDefault="00AD4F4B" w:rsidP="00AD4F4B">
      <w:pPr>
        <w:rPr>
          <w:i/>
          <w:noProof/>
        </w:rPr>
      </w:pPr>
      <w:r w:rsidRPr="004A2270">
        <w:rPr>
          <w:i/>
          <w:noProof/>
          <w:position w:val="-30"/>
        </w:rPr>
        <w:object w:dxaOrig="1219" w:dyaOrig="680" w14:anchorId="50764062">
          <v:shape id="_x0000_i1251" type="#_x0000_t75" style="width:61.45pt;height:33.75pt" o:ole="">
            <v:imagedata r:id="rId433" o:title=""/>
          </v:shape>
          <o:OLEObject Type="Embed" ProgID="Equation.DSMT4" ShapeID="_x0000_i1251" DrawAspect="Content" ObjectID="_1515777026" r:id="rId434"/>
        </w:object>
      </w:r>
      <w:r w:rsidRPr="004A2270">
        <w:rPr>
          <w:i/>
          <w:noProof/>
        </w:rPr>
        <w:tab/>
      </w:r>
      <w:r w:rsidRPr="004A2270">
        <w:rPr>
          <w:i/>
          <w:noProof/>
          <w:position w:val="-12"/>
        </w:rPr>
        <w:object w:dxaOrig="1960" w:dyaOrig="380" w14:anchorId="6390D880">
          <v:shape id="_x0000_i1252" type="#_x0000_t75" style="width:98.2pt;height:18.65pt" o:ole="">
            <v:imagedata r:id="rId435" o:title=""/>
          </v:shape>
          <o:OLEObject Type="Embed" ProgID="Equation.DSMT4" ShapeID="_x0000_i1252" DrawAspect="Content" ObjectID="_1515777027" r:id="rId436"/>
        </w:object>
      </w:r>
    </w:p>
    <w:p w14:paraId="10AAF3A0" w14:textId="77777777" w:rsidR="00AD4F4B" w:rsidRDefault="00AD4F4B" w:rsidP="00AD4F4B">
      <w:pPr>
        <w:rPr>
          <w:i/>
          <w:noProof/>
        </w:rPr>
      </w:pPr>
      <w:r>
        <w:rPr>
          <w:noProof/>
        </w:rPr>
        <w:t>Данный метод</w:t>
      </w:r>
      <w:r w:rsidRPr="002A4EFB">
        <w:rPr>
          <w:noProof/>
        </w:rPr>
        <w:t xml:space="preserve"> построения экономических индексов называется </w:t>
      </w:r>
      <w:r w:rsidRPr="004A2270">
        <w:rPr>
          <w:bCs/>
          <w:i/>
          <w:noProof/>
        </w:rPr>
        <w:t>непараметрическим методом</w:t>
      </w:r>
      <w:r w:rsidRPr="004A2270">
        <w:rPr>
          <w:i/>
          <w:noProof/>
        </w:rPr>
        <w:t>.</w:t>
      </w:r>
    </w:p>
    <w:p w14:paraId="09510071" w14:textId="77777777" w:rsidR="00AD4F4B" w:rsidRPr="002A4EFB" w:rsidRDefault="00AD4F4B" w:rsidP="00AD4F4B">
      <w:pPr>
        <w:rPr>
          <w:noProof/>
        </w:rPr>
      </w:pPr>
      <w:r>
        <w:rPr>
          <w:noProof/>
        </w:rPr>
        <w:t xml:space="preserve">Непараметрический метод в отличие от традиционных методов вычисления индексов Ласпейреса и Пааше позволяет </w:t>
      </w:r>
      <w:r w:rsidRPr="002A4EFB">
        <w:rPr>
          <w:noProof/>
        </w:rPr>
        <w:t xml:space="preserve">на основе проверки отделимости изучать </w:t>
      </w:r>
      <w:r>
        <w:rPr>
          <w:noProof/>
        </w:rPr>
        <w:t>сегментацию</w:t>
      </w:r>
      <w:r w:rsidRPr="002A4EFB">
        <w:rPr>
          <w:noProof/>
        </w:rPr>
        <w:t xml:space="preserve"> рынков.</w:t>
      </w:r>
    </w:p>
    <w:p w14:paraId="038AB530" w14:textId="77777777" w:rsidR="00AD4F4B" w:rsidRPr="002A4EFB" w:rsidRDefault="00AD4F4B" w:rsidP="00AD4F4B">
      <w:pPr>
        <w:ind w:firstLine="0"/>
        <w:rPr>
          <w:noProof/>
        </w:rPr>
      </w:pPr>
      <w:r>
        <w:rPr>
          <w:noProof/>
        </w:rPr>
        <w:tab/>
        <w:t>Опишем способ решения системы неравенств</w:t>
      </w:r>
      <w:r w:rsidRPr="002A4EFB">
        <w:rPr>
          <w:noProof/>
        </w:rPr>
        <w:t xml:space="preserve"> Африата-Вериана</w:t>
      </w:r>
      <w:r>
        <w:rPr>
          <w:noProof/>
        </w:rPr>
        <w:t>, носящий название</w:t>
      </w:r>
      <w:r w:rsidRPr="002A4EFB">
        <w:rPr>
          <w:noProof/>
        </w:rPr>
        <w:t xml:space="preserve"> </w:t>
      </w:r>
      <w:r w:rsidRPr="00AB33A8">
        <w:rPr>
          <w:i/>
          <w:noProof/>
        </w:rPr>
        <w:t>алгоритма Варшалла-Флойда</w:t>
      </w:r>
      <w:r w:rsidRPr="002A4EFB">
        <w:rPr>
          <w:noProof/>
        </w:rPr>
        <w:t xml:space="preserve">. Обозначим коэффициенты матрицы индексов цен Пааше через </w:t>
      </w:r>
    </w:p>
    <w:p w14:paraId="7B55A682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28"/>
        </w:rPr>
        <w:object w:dxaOrig="1460" w:dyaOrig="700" w14:anchorId="46CE8BBA">
          <v:shape id="_x0000_i1253" type="#_x0000_t75" style="width:73pt;height:35.25pt" o:ole="">
            <v:imagedata r:id="rId437" o:title=""/>
          </v:shape>
          <o:OLEObject Type="Embed" ProgID="Equation.DSMT4" ShapeID="_x0000_i1253" DrawAspect="Content" ObjectID="_1515777028" r:id="rId438"/>
        </w:object>
      </w:r>
    </w:p>
    <w:p w14:paraId="1FE1D2A6" w14:textId="77777777" w:rsidR="00AD4F4B" w:rsidRPr="00F84B3D" w:rsidRDefault="00AD4F4B" w:rsidP="00AD4F4B">
      <w:pPr>
        <w:rPr>
          <w:noProof/>
        </w:rPr>
      </w:pPr>
      <w:r w:rsidRPr="002A4EFB">
        <w:rPr>
          <w:noProof/>
        </w:rPr>
        <w:t xml:space="preserve">В новых обозначениях </w:t>
      </w:r>
      <w:r w:rsidRPr="00F84B3D">
        <w:rPr>
          <w:noProof/>
        </w:rPr>
        <w:t xml:space="preserve">система (1) имеет вид  </w:t>
      </w:r>
    </w:p>
    <w:p w14:paraId="355AE2E0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ab/>
      </w:r>
      <w:r w:rsidRPr="002A4EFB">
        <w:rPr>
          <w:noProof/>
          <w:position w:val="-12"/>
        </w:rPr>
        <w:object w:dxaOrig="3140" w:dyaOrig="360" w14:anchorId="7CD3479E">
          <v:shape id="_x0000_i1254" type="#_x0000_t75" style="width:156.1pt;height:18.15pt" o:ole="">
            <v:imagedata r:id="rId439" o:title=""/>
          </v:shape>
          <o:OLEObject Type="Embed" ProgID="Equation.DSMT4" ShapeID="_x0000_i1254" DrawAspect="Content" ObjectID="_1515777029" r:id="rId440"/>
        </w:object>
      </w:r>
      <w:r w:rsidRPr="002A4EFB">
        <w:rPr>
          <w:noProof/>
        </w:rPr>
        <w:tab/>
        <w:t>(</w:t>
      </w:r>
      <w:r>
        <w:rPr>
          <w:noProof/>
        </w:rPr>
        <w:t>2</w:t>
      </w:r>
      <w:r w:rsidRPr="002A4EFB">
        <w:rPr>
          <w:noProof/>
        </w:rPr>
        <w:t>)</w:t>
      </w:r>
    </w:p>
    <w:p w14:paraId="7ABE8A88" w14:textId="77777777" w:rsidR="00AD4F4B" w:rsidRPr="00366C3E" w:rsidRDefault="00AD4F4B" w:rsidP="00AD4F4B">
      <w:pPr>
        <w:rPr>
          <w:noProof/>
        </w:rPr>
      </w:pPr>
      <w:r w:rsidRPr="002A4EFB">
        <w:rPr>
          <w:noProof/>
        </w:rPr>
        <w:t xml:space="preserve"> Определим </w:t>
      </w:r>
      <w:r w:rsidRPr="002A4EFB">
        <w:rPr>
          <w:noProof/>
          <w:position w:val="-12"/>
        </w:rPr>
        <w:object w:dxaOrig="340" w:dyaOrig="380" w14:anchorId="506F6B90">
          <v:shape id="_x0000_i1255" type="#_x0000_t75" style="width:18.15pt;height:18.65pt" o:ole="">
            <v:imagedata r:id="rId441" o:title=""/>
          </v:shape>
          <o:OLEObject Type="Embed" ProgID="Equation.DSMT4" ShapeID="_x0000_i1255" DrawAspect="Content" ObjectID="_1515777030" r:id="rId442"/>
        </w:object>
      </w:r>
      <w:r w:rsidRPr="002A4EFB">
        <w:rPr>
          <w:noProof/>
        </w:rPr>
        <w:t xml:space="preserve"> как максимум по всем возможным упорядоченным подмножествам </w:t>
      </w:r>
      <w:r w:rsidRPr="002A4EFB">
        <w:rPr>
          <w:noProof/>
          <w:position w:val="-12"/>
        </w:rPr>
        <w:object w:dxaOrig="1180" w:dyaOrig="360" w14:anchorId="5D7E5431">
          <v:shape id="_x0000_i1256" type="#_x0000_t75" style="width:59.4pt;height:18.15pt" o:ole="">
            <v:imagedata r:id="rId443" o:title=""/>
          </v:shape>
          <o:OLEObject Type="Embed" ProgID="Equation.DSMT4" ShapeID="_x0000_i1256" DrawAspect="Content" ObjectID="_1515777031" r:id="rId444"/>
        </w:object>
      </w:r>
      <w:r w:rsidRPr="002A4EFB">
        <w:rPr>
          <w:noProof/>
        </w:rPr>
        <w:t xml:space="preserve"> множества </w:t>
      </w:r>
      <w:r w:rsidRPr="002A4EFB">
        <w:rPr>
          <w:noProof/>
          <w:position w:val="-10"/>
        </w:rPr>
        <w:object w:dxaOrig="1520" w:dyaOrig="320" w14:anchorId="5270D6AF">
          <v:shape id="_x0000_i1257" type="#_x0000_t75" style="width:75.5pt;height:15.6pt" o:ole="">
            <v:imagedata r:id="rId445" o:title=""/>
          </v:shape>
          <o:OLEObject Type="Embed" ProgID="Equation.DSMT4" ShapeID="_x0000_i1257" DrawAspect="Content" ObjectID="_1515777032" r:id="rId446"/>
        </w:object>
      </w:r>
      <w:r w:rsidRPr="002A4EFB">
        <w:rPr>
          <w:noProof/>
        </w:rPr>
        <w:t xml:space="preserve"> произведений вида </w:t>
      </w:r>
      <w:r w:rsidRPr="002A4EFB">
        <w:rPr>
          <w:noProof/>
          <w:position w:val="-18"/>
        </w:rPr>
        <w:object w:dxaOrig="1440" w:dyaOrig="420" w14:anchorId="4DE8CD37">
          <v:shape id="_x0000_i1258" type="#_x0000_t75" style="width:1in;height:21.15pt" o:ole="">
            <v:imagedata r:id="rId447" o:title=""/>
          </v:shape>
          <o:OLEObject Type="Embed" ProgID="Equation.DSMT4" ShapeID="_x0000_i1258" DrawAspect="Content" ObjectID="_1515777033" r:id="rId448"/>
        </w:object>
      </w:r>
      <w:r w:rsidRPr="002A4EFB">
        <w:rPr>
          <w:noProof/>
        </w:rPr>
        <w:t xml:space="preserve"> считая при этом, что </w:t>
      </w:r>
      <w:r w:rsidRPr="00366C3E">
        <w:rPr>
          <w:noProof/>
        </w:rPr>
        <w:t xml:space="preserve">пустому множеству соответствует </w:t>
      </w:r>
      <w:r w:rsidRPr="00366C3E">
        <w:rPr>
          <w:noProof/>
          <w:position w:val="-12"/>
        </w:rPr>
        <w:object w:dxaOrig="420" w:dyaOrig="360" w14:anchorId="7715A86B">
          <v:shape id="_x0000_i1259" type="#_x0000_t75" style="width:21.15pt;height:18.15pt" o:ole="">
            <v:imagedata r:id="rId449" o:title=""/>
          </v:shape>
          <o:OLEObject Type="Embed" ProgID="Equation.DSMT4" ShapeID="_x0000_i1259" DrawAspect="Content" ObjectID="_1515777034" r:id="rId450"/>
        </w:object>
      </w:r>
      <w:r w:rsidRPr="00366C3E">
        <w:rPr>
          <w:noProof/>
        </w:rPr>
        <w:t xml:space="preserve"> то есть </w:t>
      </w:r>
    </w:p>
    <w:p w14:paraId="7AD57778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ab/>
      </w:r>
      <w:r w:rsidRPr="00366C3E">
        <w:rPr>
          <w:noProof/>
          <w:position w:val="-18"/>
        </w:rPr>
        <w:object w:dxaOrig="4860" w:dyaOrig="440" w14:anchorId="14EB113A">
          <v:shape id="_x0000_i1260" type="#_x0000_t75" style="width:243.2pt;height:21.65pt" o:ole="">
            <v:imagedata r:id="rId451" o:title=""/>
          </v:shape>
          <o:OLEObject Type="Embed" ProgID="Equation.DSMT4" ShapeID="_x0000_i1260" DrawAspect="Content" ObjectID="_1515777035" r:id="rId452"/>
        </w:object>
      </w:r>
    </w:p>
    <w:p w14:paraId="6A551E5E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 xml:space="preserve">Следствие из теоремы Африата - Вериана гласит, что система (2) разрешима, тогда и только тогда, когда </w:t>
      </w:r>
      <w:r w:rsidRPr="00366C3E">
        <w:rPr>
          <w:noProof/>
          <w:position w:val="-12"/>
        </w:rPr>
        <w:object w:dxaOrig="720" w:dyaOrig="380" w14:anchorId="19009765">
          <v:shape id="_x0000_i1261" type="#_x0000_t75" style="width:36.25pt;height:18.65pt" o:ole="">
            <v:imagedata r:id="rId453" o:title=""/>
          </v:shape>
          <o:OLEObject Type="Embed" ProgID="Equation.DSMT4" ShapeID="_x0000_i1261" DrawAspect="Content" ObjectID="_1515777036" r:id="rId454"/>
        </w:object>
      </w:r>
      <w:r w:rsidRPr="00366C3E">
        <w:rPr>
          <w:noProof/>
        </w:rPr>
        <w:t xml:space="preserve"> Отметим, что если система (2) имеет положительное решение, то она эквивалентна следующей системе </w:t>
      </w:r>
    </w:p>
    <w:p w14:paraId="5E7AEC04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ab/>
      </w:r>
      <w:r w:rsidRPr="00366C3E">
        <w:rPr>
          <w:noProof/>
          <w:position w:val="-12"/>
        </w:rPr>
        <w:object w:dxaOrig="980" w:dyaOrig="380" w14:anchorId="46BCAF72">
          <v:shape id="_x0000_i1262" type="#_x0000_t75" style="width:48.85pt;height:18.65pt" o:ole="">
            <v:imagedata r:id="rId455" o:title=""/>
          </v:shape>
          <o:OLEObject Type="Embed" ProgID="Equation.DSMT4" ShapeID="_x0000_i1262" DrawAspect="Content" ObjectID="_1515777037" r:id="rId456"/>
        </w:object>
      </w:r>
    </w:p>
    <w:p w14:paraId="2CBD3690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 xml:space="preserve">Рассмотрим идемпотентное полукольцо с двумя операциями </w:t>
      </w:r>
      <w:r w:rsidRPr="00366C3E">
        <w:rPr>
          <w:noProof/>
          <w:position w:val="-10"/>
        </w:rPr>
        <w:object w:dxaOrig="1760" w:dyaOrig="320" w14:anchorId="4FA37344">
          <v:shape id="_x0000_i1263" type="#_x0000_t75" style="width:87.6pt;height:15.6pt" o:ole="">
            <v:imagedata r:id="rId457" o:title=""/>
          </v:shape>
          <o:OLEObject Type="Embed" ProgID="Equation.DSMT4" ShapeID="_x0000_i1263" DrawAspect="Content" ObjectID="_1515777038" r:id="rId458"/>
        </w:object>
      </w:r>
      <w:r w:rsidRPr="00366C3E">
        <w:rPr>
          <w:noProof/>
        </w:rPr>
        <w:t xml:space="preserve"> и </w:t>
      </w:r>
      <w:r w:rsidRPr="00366C3E">
        <w:rPr>
          <w:noProof/>
          <w:position w:val="-6"/>
        </w:rPr>
        <w:object w:dxaOrig="1100" w:dyaOrig="279" w14:anchorId="4C89E326">
          <v:shape id="_x0000_i1264" type="#_x0000_t75" style="width:53.85pt;height:14.1pt" o:ole="">
            <v:imagedata r:id="rId459" o:title=""/>
          </v:shape>
          <o:OLEObject Type="Embed" ProgID="Equation.DSMT4" ShapeID="_x0000_i1264" DrawAspect="Content" ObjectID="_1515777039" r:id="rId460"/>
        </w:object>
      </w:r>
      <w:r w:rsidRPr="00366C3E">
        <w:rPr>
          <w:noProof/>
        </w:rPr>
        <w:t xml:space="preserve"> Тогда </w:t>
      </w:r>
    </w:p>
    <w:p w14:paraId="71E2F55F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ab/>
      </w:r>
      <w:r w:rsidRPr="00366C3E">
        <w:rPr>
          <w:noProof/>
          <w:position w:val="-6"/>
        </w:rPr>
        <w:object w:dxaOrig="2799" w:dyaOrig="320" w14:anchorId="60DC14C6">
          <v:shape id="_x0000_i1265" type="#_x0000_t75" style="width:140.5pt;height:15.6pt" o:ole="">
            <v:imagedata r:id="rId461" o:title=""/>
          </v:shape>
          <o:OLEObject Type="Embed" ProgID="Equation.DSMT4" ShapeID="_x0000_i1265" DrawAspect="Content" ObjectID="_1515777040" r:id="rId462"/>
        </w:object>
      </w:r>
    </w:p>
    <w:p w14:paraId="2AEC2D28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 xml:space="preserve">Здесь </w:t>
      </w:r>
      <w:r w:rsidRPr="00366C3E">
        <w:rPr>
          <w:noProof/>
          <w:position w:val="-6"/>
        </w:rPr>
        <w:object w:dxaOrig="360" w:dyaOrig="320" w14:anchorId="7615E650">
          <v:shape id="_x0000_i1266" type="#_x0000_t75" style="width:18.15pt;height:15.6pt" o:ole="">
            <v:imagedata r:id="rId463" o:title=""/>
          </v:shape>
          <o:OLEObject Type="Embed" ProgID="Equation.DSMT4" ShapeID="_x0000_i1266" DrawAspect="Content" ObjectID="_1515777041" r:id="rId464"/>
        </w:object>
      </w:r>
      <w:r w:rsidRPr="00366C3E">
        <w:rPr>
          <w:noProof/>
        </w:rPr>
        <w:t xml:space="preserve"> означает возведение матрицы в степень </w:t>
      </w:r>
      <w:r w:rsidRPr="00366C3E">
        <w:rPr>
          <w:noProof/>
          <w:position w:val="-6"/>
        </w:rPr>
        <w:object w:dxaOrig="200" w:dyaOrig="279" w14:anchorId="41318AF7">
          <v:shape id="_x0000_i1267" type="#_x0000_t75" style="width:10.55pt;height:14.1pt" o:ole="">
            <v:imagedata r:id="rId465" o:title=""/>
          </v:shape>
          <o:OLEObject Type="Embed" ProgID="Equation.DSMT4" ShapeID="_x0000_i1267" DrawAspect="Content" ObjectID="_1515777042" r:id="rId466"/>
        </w:object>
      </w:r>
      <w:r w:rsidRPr="00366C3E">
        <w:rPr>
          <w:noProof/>
        </w:rPr>
        <w:t xml:space="preserve"> в идемпотентном смысле (т.е. вместо всех операций суммирования происходит операция </w:t>
      </w:r>
      <w:r w:rsidRPr="00366C3E">
        <w:rPr>
          <w:noProof/>
          <w:position w:val="-6"/>
        </w:rPr>
        <w:object w:dxaOrig="260" w:dyaOrig="279" w14:anchorId="24AD01F8">
          <v:shape id="_x0000_i1268" type="#_x0000_t75" style="width:12.6pt;height:14.1pt" o:ole="">
            <v:imagedata r:id="rId467" o:title=""/>
          </v:shape>
          <o:OLEObject Type="Embed" ProgID="Equation.DSMT4" ShapeID="_x0000_i1268" DrawAspect="Content" ObjectID="_1515777043" r:id="rId468"/>
        </w:object>
      </w:r>
      <w:r w:rsidRPr="00366C3E">
        <w:rPr>
          <w:noProof/>
        </w:rPr>
        <w:t xml:space="preserve"> взятия максимума). Когда на каком-то шаге вычисления идемпотентных степеней выясняется, что диагональный элемент больше 1, это означает, что все элементы матрицы </w:t>
      </w:r>
      <w:bookmarkStart w:id="13" w:name="OLE_LINK1"/>
      <w:bookmarkStart w:id="14" w:name="OLE_LINK2"/>
      <w:r w:rsidRPr="00366C3E">
        <w:rPr>
          <w:noProof/>
          <w:position w:val="-6"/>
        </w:rPr>
        <w:object w:dxaOrig="300" w:dyaOrig="320" w14:anchorId="1C315193">
          <v:shape id="_x0000_i1269" type="#_x0000_t75" style="width:15.1pt;height:15.6pt" o:ole="">
            <v:imagedata r:id="rId469" o:title=""/>
          </v:shape>
          <o:OLEObject Type="Embed" ProgID="Equation.DSMT4" ShapeID="_x0000_i1269" DrawAspect="Content" ObjectID="_1515777044" r:id="rId470"/>
        </w:object>
      </w:r>
      <w:bookmarkEnd w:id="13"/>
      <w:bookmarkEnd w:id="14"/>
      <w:r w:rsidRPr="00366C3E">
        <w:rPr>
          <w:noProof/>
        </w:rPr>
        <w:t xml:space="preserve"> равны </w:t>
      </w:r>
      <w:r w:rsidRPr="00366C3E">
        <w:rPr>
          <w:noProof/>
          <w:position w:val="-4"/>
        </w:rPr>
        <w:object w:dxaOrig="240" w:dyaOrig="200" w14:anchorId="2B133D02">
          <v:shape id="_x0000_i1270" type="#_x0000_t75" style="width:12.1pt;height:10.55pt" o:ole="">
            <v:imagedata r:id="rId471" o:title=""/>
          </v:shape>
          <o:OLEObject Type="Embed" ProgID="Equation.DSMT4" ShapeID="_x0000_i1270" DrawAspect="Content" ObjectID="_1515777045" r:id="rId472"/>
        </w:object>
      </w:r>
      <w:r w:rsidRPr="00366C3E">
        <w:rPr>
          <w:noProof/>
        </w:rPr>
        <w:t xml:space="preserve"> и система неразрешима. В противном случае для вычисления ряда можно ограничиться первыми </w:t>
      </w:r>
      <w:r w:rsidRPr="00366C3E">
        <w:rPr>
          <w:noProof/>
          <w:position w:val="-4"/>
        </w:rPr>
        <w:object w:dxaOrig="520" w:dyaOrig="260" w14:anchorId="1C184FF1">
          <v:shape id="_x0000_i1271" type="#_x0000_t75" style="width:26.2pt;height:12.6pt" o:ole="">
            <v:imagedata r:id="rId473" o:title=""/>
          </v:shape>
          <o:OLEObject Type="Embed" ProgID="Equation.DSMT4" ShapeID="_x0000_i1271" DrawAspect="Content" ObjectID="_1515777046" r:id="rId474"/>
        </w:object>
      </w:r>
      <w:r w:rsidRPr="00366C3E">
        <w:rPr>
          <w:noProof/>
        </w:rPr>
        <w:t xml:space="preserve"> слагаемыми, и, таким образом, алгоритм вычисления </w:t>
      </w:r>
      <w:r w:rsidRPr="00366C3E">
        <w:rPr>
          <w:noProof/>
          <w:position w:val="-6"/>
        </w:rPr>
        <w:object w:dxaOrig="300" w:dyaOrig="320" w14:anchorId="6BBF9EB3">
          <v:shape id="_x0000_i1272" type="#_x0000_t75" style="width:15.1pt;height:15.6pt" o:ole="">
            <v:imagedata r:id="rId475" o:title=""/>
          </v:shape>
          <o:OLEObject Type="Embed" ProgID="Equation.DSMT4" ShapeID="_x0000_i1272" DrawAspect="Content" ObjectID="_1515777047" r:id="rId476"/>
        </w:object>
      </w:r>
      <w:r w:rsidRPr="00366C3E">
        <w:rPr>
          <w:noProof/>
        </w:rPr>
        <w:t xml:space="preserve"> имеет сложность порядка </w:t>
      </w:r>
      <w:r w:rsidRPr="00366C3E">
        <w:rPr>
          <w:noProof/>
          <w:position w:val="-10"/>
        </w:rPr>
        <w:object w:dxaOrig="820" w:dyaOrig="360" w14:anchorId="3138242D">
          <v:shape id="_x0000_i1273" type="#_x0000_t75" style="width:40.3pt;height:18.15pt" o:ole="">
            <v:imagedata r:id="rId477" o:title=""/>
          </v:shape>
          <o:OLEObject Type="Embed" ProgID="Equation.DSMT4" ShapeID="_x0000_i1273" DrawAspect="Content" ObjectID="_1515777048" r:id="rId478"/>
        </w:object>
      </w:r>
      <w:r w:rsidRPr="00366C3E">
        <w:rPr>
          <w:noProof/>
        </w:rPr>
        <w:t xml:space="preserve"> Решение системы (1) можно выбрать так: </w:t>
      </w:r>
    </w:p>
    <w:p w14:paraId="418D23E2" w14:textId="77777777" w:rsidR="00AD4F4B" w:rsidRPr="00366C3E" w:rsidRDefault="00AD4F4B" w:rsidP="00AD4F4B">
      <w:pPr>
        <w:rPr>
          <w:noProof/>
        </w:rPr>
      </w:pPr>
      <w:r w:rsidRPr="00366C3E">
        <w:rPr>
          <w:noProof/>
        </w:rPr>
        <w:tab/>
      </w:r>
      <w:r w:rsidRPr="00366C3E">
        <w:rPr>
          <w:noProof/>
          <w:position w:val="-26"/>
        </w:rPr>
        <w:object w:dxaOrig="2100" w:dyaOrig="540" w14:anchorId="51D0A298">
          <v:shape id="_x0000_i1274" type="#_x0000_t75" style="width:105.25pt;height:27.2pt" o:ole="">
            <v:imagedata r:id="rId479" o:title=""/>
          </v:shape>
          <o:OLEObject Type="Embed" ProgID="Equation.DSMT4" ShapeID="_x0000_i1274" DrawAspect="Content" ObjectID="_1515777049" r:id="rId480"/>
        </w:object>
      </w:r>
    </w:p>
    <w:p w14:paraId="5EA67276" w14:textId="77777777" w:rsidR="00AD4F4B" w:rsidRPr="002A4EFB" w:rsidRDefault="00AD4F4B" w:rsidP="00AD4F4B">
      <w:pPr>
        <w:rPr>
          <w:noProof/>
        </w:rPr>
      </w:pPr>
    </w:p>
    <w:p w14:paraId="3281FF25" w14:textId="77777777" w:rsidR="00AD4F4B" w:rsidRPr="004A2270" w:rsidRDefault="00AD4F4B" w:rsidP="00AD4F4B">
      <w:pPr>
        <w:pStyle w:val="1"/>
        <w:rPr>
          <w:noProof/>
        </w:rPr>
      </w:pPr>
      <w:bookmarkStart w:id="15" w:name="_Toc442034944"/>
      <w:r w:rsidRPr="002A4EFB">
        <w:rPr>
          <w:noProof/>
        </w:rPr>
        <w:t xml:space="preserve">3 </w:t>
      </w:r>
      <w:r>
        <w:rPr>
          <w:noProof/>
        </w:rPr>
        <w:t>ОБОБЩЕННЫЙ НЕПАРАМЕТРИЧЕСКИЙ МЕТОД</w:t>
      </w:r>
      <w:bookmarkEnd w:id="15"/>
    </w:p>
    <w:p w14:paraId="402605F5" w14:textId="77777777" w:rsidR="00AD4F4B" w:rsidRDefault="00AD4F4B" w:rsidP="00AD4F4B">
      <w:pPr>
        <w:rPr>
          <w:noProof/>
        </w:rPr>
      </w:pPr>
      <w:r>
        <w:rPr>
          <w:noProof/>
        </w:rPr>
        <w:t>В главе 2</w:t>
      </w:r>
      <w:r w:rsidRPr="002A4EFB">
        <w:rPr>
          <w:noProof/>
        </w:rPr>
        <w:t xml:space="preserve"> были установлены важные теоремы и свойства торговой статистики, удовлетворяющей ОСА. Текущая глава посвящена анализу торговой статистики в случае нарушения ОСА.</w:t>
      </w:r>
    </w:p>
    <w:p w14:paraId="0DBF67D7" w14:textId="77777777" w:rsidR="00AD4F4B" w:rsidRPr="002A4EFB" w:rsidRDefault="00AD4F4B" w:rsidP="00AD4F4B">
      <w:pPr>
        <w:rPr>
          <w:noProof/>
        </w:rPr>
      </w:pPr>
    </w:p>
    <w:p w14:paraId="02FF62CC" w14:textId="77777777" w:rsidR="00AD4F4B" w:rsidRPr="002A4EFB" w:rsidRDefault="00AD4F4B" w:rsidP="00AD4F4B">
      <w:pPr>
        <w:pStyle w:val="2"/>
        <w:rPr>
          <w:noProof/>
        </w:rPr>
      </w:pPr>
      <w:bookmarkStart w:id="16" w:name="_Toc442034945"/>
      <w:r w:rsidRPr="002A4EFB">
        <w:rPr>
          <w:noProof/>
        </w:rPr>
        <w:t>3.1 Показатель нерациональности</w:t>
      </w:r>
      <w:bookmarkEnd w:id="16"/>
    </w:p>
    <w:p w14:paraId="1A7DEEB9" w14:textId="77777777" w:rsidR="00AD4F4B" w:rsidRDefault="00AD4F4B" w:rsidP="00AD4F4B">
      <w:r>
        <w:rPr>
          <w:lang w:eastAsia="en-US"/>
        </w:rPr>
        <w:t>Не</w:t>
      </w:r>
      <w:r w:rsidRPr="002A4EFB">
        <w:rPr>
          <w:lang w:eastAsia="en-US"/>
        </w:rPr>
        <w:t xml:space="preserve"> всякая торговая статистика удо</w:t>
      </w:r>
      <w:r>
        <w:rPr>
          <w:lang w:eastAsia="en-US"/>
        </w:rPr>
        <w:t>влетворяет ОСА. Значит, теорема Африата-Вериана</w:t>
      </w:r>
      <w:r w:rsidRPr="002A4EFB">
        <w:rPr>
          <w:lang w:eastAsia="en-US"/>
        </w:rPr>
        <w:t xml:space="preserve"> об эквивалентных условиях </w:t>
      </w:r>
      <w:r w:rsidRPr="002F7337">
        <w:t>не может быть применима, а</w:t>
      </w:r>
      <w:r>
        <w:t xml:space="preserve">, </w:t>
      </w:r>
      <w:r w:rsidRPr="002F7337">
        <w:t xml:space="preserve"> </w:t>
      </w:r>
      <w:r w:rsidRPr="0025165C">
        <w:t>следовательно</w:t>
      </w:r>
      <w:r>
        <w:t>,</w:t>
      </w:r>
      <w:r w:rsidRPr="0025165C">
        <w:t xml:space="preserve"> система</w:t>
      </w:r>
      <w:r>
        <w:t xml:space="preserve"> </w:t>
      </w:r>
      <w:r w:rsidRPr="0025165C">
        <w:rPr>
          <w:noProof/>
          <w:position w:val="-12"/>
        </w:rPr>
        <w:object w:dxaOrig="4300" w:dyaOrig="380" w14:anchorId="4BFA8FAA">
          <v:shape id="_x0000_i1275" type="#_x0000_t75" style="width:215pt;height:18.65pt" o:ole="">
            <v:imagedata r:id="rId481" o:title=""/>
          </v:shape>
          <o:OLEObject Type="Embed" ProgID="Equation.DSMT4" ShapeID="_x0000_i1275" DrawAspect="Content" ObjectID="_1515777050" r:id="rId482"/>
        </w:object>
      </w:r>
      <w:r>
        <w:t xml:space="preserve"> </w:t>
      </w:r>
      <w:r w:rsidRPr="0025165C">
        <w:t>не будет иметь решения</w:t>
      </w:r>
      <w:r w:rsidRPr="002F7337">
        <w:t xml:space="preserve"> </w:t>
      </w:r>
      <w:r w:rsidRPr="0025165C">
        <w:t>и непараметрический метод построения индексов также не может быть применим.</w:t>
      </w:r>
    </w:p>
    <w:p w14:paraId="6C3BF50A" w14:textId="77777777" w:rsidR="00AD4F4B" w:rsidRPr="002A4EFB" w:rsidRDefault="00AD4F4B" w:rsidP="00AD4F4B">
      <w:pPr>
        <w:rPr>
          <w:lang w:eastAsia="en-US"/>
        </w:rPr>
      </w:pPr>
      <w:r w:rsidRPr="002F7337">
        <w:t>В (</w:t>
      </w:r>
      <w:r>
        <w:t>[2</w:t>
      </w:r>
      <w:r w:rsidRPr="00733B48">
        <w:t>1</w:t>
      </w:r>
      <w:r>
        <w:t>], [1</w:t>
      </w:r>
      <w:r w:rsidRPr="00EE5199">
        <w:t>5</w:t>
      </w:r>
      <w:r>
        <w:t>],</w:t>
      </w:r>
      <w:r w:rsidRPr="0097268C">
        <w:t xml:space="preserve"> [28]</w:t>
      </w:r>
      <w:r>
        <w:t>)</w:t>
      </w:r>
      <w:r w:rsidRPr="00AC6743">
        <w:t xml:space="preserve"> </w:t>
      </w:r>
      <w:r w:rsidRPr="002F7337">
        <w:t>было разработано обобщение непараметрического метода,</w:t>
      </w:r>
      <w:r>
        <w:rPr>
          <w:noProof/>
          <w:position w:val="-12"/>
        </w:rPr>
        <w:t xml:space="preserve"> </w:t>
      </w:r>
      <w:r>
        <w:t>которое применимо</w:t>
      </w:r>
      <w:r w:rsidRPr="006B1851">
        <w:t xml:space="preserve"> при нарушении гип</w:t>
      </w:r>
      <w:r>
        <w:t xml:space="preserve">отезы о рациональном поведении. </w:t>
      </w:r>
      <w:r w:rsidRPr="006B1851">
        <w:t xml:space="preserve">Вводится </w:t>
      </w:r>
      <w:r w:rsidRPr="002F7337">
        <w:t xml:space="preserve">параметр </w:t>
      </w:r>
      <w:r w:rsidRPr="002A4EFB">
        <w:rPr>
          <w:noProof/>
          <w:position w:val="-6"/>
        </w:rPr>
        <w:object w:dxaOrig="560" w:dyaOrig="279" w14:anchorId="66663C8E">
          <v:shape id="_x0000_i1276" type="#_x0000_t75" style="width:27.7pt;height:14.1pt" o:ole="">
            <v:imagedata r:id="rId483" o:title=""/>
          </v:shape>
          <o:OLEObject Type="Embed" ProgID="Equation.DSMT4" ShapeID="_x0000_i1276" DrawAspect="Content" ObjectID="_1515777051" r:id="rId484"/>
        </w:object>
      </w:r>
      <w:r w:rsidRPr="002F7337">
        <w:t>,</w:t>
      </w:r>
      <w:r w:rsidRPr="006B1851">
        <w:t xml:space="preserve"> с помощью которого модифицируется система линейных неравенств</w:t>
      </w:r>
      <w:r>
        <w:t xml:space="preserve"> (2)</w:t>
      </w:r>
      <w:r w:rsidRPr="006B1851">
        <w:t>:</w:t>
      </w:r>
    </w:p>
    <w:p w14:paraId="53347C90" w14:textId="77777777" w:rsidR="00AD4F4B" w:rsidRPr="002A4EFB" w:rsidRDefault="00AD4F4B" w:rsidP="00AD4F4B">
      <w:pPr>
        <w:rPr>
          <w:noProof/>
        </w:rPr>
      </w:pPr>
      <w:r w:rsidRPr="002D4480">
        <w:rPr>
          <w:noProof/>
          <w:position w:val="-12"/>
        </w:rPr>
        <w:object w:dxaOrig="3040" w:dyaOrig="380" w14:anchorId="7B2DFE95">
          <v:shape id="_x0000_i1277" type="#_x0000_t75" style="width:152.05pt;height:18.65pt" o:ole="">
            <v:imagedata r:id="rId485" o:title=""/>
          </v:shape>
          <o:OLEObject Type="Embed" ProgID="Equation.DSMT4" ShapeID="_x0000_i1277" DrawAspect="Content" ObjectID="_1515777052" r:id="rId486"/>
        </w:object>
      </w:r>
      <w:r>
        <w:rPr>
          <w:noProof/>
        </w:rPr>
        <w:t xml:space="preserve"> (3)</w:t>
      </w:r>
    </w:p>
    <w:p w14:paraId="1F9B8AF0" w14:textId="77777777" w:rsidR="00AD4F4B" w:rsidRPr="002A4EFB" w:rsidRDefault="00AD4F4B" w:rsidP="00AD4F4B">
      <w:pPr>
        <w:rPr>
          <w:noProof/>
        </w:rPr>
      </w:pPr>
      <w:r w:rsidRPr="00901892">
        <w:t xml:space="preserve">Очевидно, что существует положительное </w:t>
      </w:r>
      <w:r w:rsidRPr="00901892">
        <w:object w:dxaOrig="240" w:dyaOrig="220" w14:anchorId="2E8C82A8">
          <v:shape id="_x0000_i1278" type="#_x0000_t75" style="width:12.1pt;height:11.1pt" o:ole="">
            <v:imagedata r:id="rId487" o:title=""/>
          </v:shape>
          <o:OLEObject Type="Embed" ProgID="Equation.DSMT4" ShapeID="_x0000_i1278" DrawAspect="Content" ObjectID="_1515777053" r:id="rId488"/>
        </w:object>
      </w:r>
      <w:r w:rsidRPr="00901892">
        <w:t>, при котором система разрешима и</w:t>
      </w:r>
      <w:r>
        <w:rPr>
          <w:noProof/>
          <w:position w:val="-6"/>
        </w:rPr>
        <w:t xml:space="preserve"> имеет положительное решение. </w:t>
      </w:r>
      <w:r w:rsidRPr="002A4EFB">
        <w:rPr>
          <w:lang w:eastAsia="en-US"/>
        </w:rPr>
        <w:t xml:space="preserve">Обозначим через </w:t>
      </w:r>
      <w:r w:rsidRPr="002A4EFB">
        <w:rPr>
          <w:noProof/>
          <w:position w:val="-6"/>
        </w:rPr>
        <w:object w:dxaOrig="240" w:dyaOrig="300" w14:anchorId="5F7D297E">
          <v:shape id="_x0000_i1279" type="#_x0000_t75" style="width:12.1pt;height:15.1pt" o:ole="">
            <v:imagedata r:id="rId489" o:title=""/>
          </v:shape>
          <o:OLEObject Type="Embed" ProgID="Equation.DSMT4" ShapeID="_x0000_i1279" DrawAspect="Content" ObjectID="_1515777054" r:id="rId490"/>
        </w:object>
      </w:r>
      <w:r w:rsidRPr="002A4EFB">
        <w:rPr>
          <w:noProof/>
        </w:rPr>
        <w:t>минимальное</w:t>
      </w:r>
      <w:r>
        <w:rPr>
          <w:noProof/>
        </w:rPr>
        <w:t xml:space="preserve"> допустимое</w:t>
      </w:r>
      <w:r w:rsidRPr="002A4EFB">
        <w:rPr>
          <w:noProof/>
        </w:rPr>
        <w:t xml:space="preserve"> значение </w:t>
      </w:r>
      <w:r w:rsidRPr="002A4EFB">
        <w:rPr>
          <w:noProof/>
          <w:position w:val="-6"/>
        </w:rPr>
        <w:object w:dxaOrig="279" w:dyaOrig="220" w14:anchorId="5FADA508">
          <v:shape id="_x0000_i1280" type="#_x0000_t75" style="width:14.1pt;height:10.55pt" o:ole="">
            <v:imagedata r:id="rId491" o:title=""/>
          </v:shape>
          <o:OLEObject Type="Embed" ProgID="Equation.DSMT4" ShapeID="_x0000_i1280" DrawAspect="Content" ObjectID="_1515777055" r:id="rId492"/>
        </w:object>
      </w:r>
      <w:r w:rsidRPr="002A4EFB">
        <w:rPr>
          <w:noProof/>
        </w:rPr>
        <w:t>Величин</w:t>
      </w:r>
      <w:r>
        <w:rPr>
          <w:noProof/>
        </w:rPr>
        <w:t>а</w:t>
      </w:r>
      <w:r w:rsidRPr="002A4EFB">
        <w:rPr>
          <w:noProof/>
        </w:rPr>
        <w:t xml:space="preserve"> </w:t>
      </w:r>
      <w:r w:rsidRPr="002A4EFB">
        <w:rPr>
          <w:noProof/>
          <w:position w:val="-6"/>
        </w:rPr>
        <w:object w:dxaOrig="240" w:dyaOrig="300" w14:anchorId="23A11114">
          <v:shape id="_x0000_i1281" type="#_x0000_t75" style="width:12.1pt;height:15.1pt" o:ole="">
            <v:imagedata r:id="rId489" o:title=""/>
          </v:shape>
          <o:OLEObject Type="Embed" ProgID="Equation.DSMT4" ShapeID="_x0000_i1281" DrawAspect="Content" ObjectID="_1515777056" r:id="rId493"/>
        </w:object>
      </w:r>
      <w:r w:rsidRPr="002A4EFB">
        <w:rPr>
          <w:noProof/>
        </w:rPr>
        <w:t xml:space="preserve"> </w:t>
      </w:r>
      <w:r>
        <w:rPr>
          <w:noProof/>
        </w:rPr>
        <w:t>является мерой</w:t>
      </w:r>
      <w:r w:rsidRPr="002A4EFB">
        <w:rPr>
          <w:noProof/>
        </w:rPr>
        <w:t xml:space="preserve"> нарушения торговой статистики гипо</w:t>
      </w:r>
      <w:r>
        <w:rPr>
          <w:noProof/>
        </w:rPr>
        <w:t>тезы о рациональности поведения.</w:t>
      </w:r>
    </w:p>
    <w:p w14:paraId="2D2DDEDF" w14:textId="77777777" w:rsidR="00AD4F4B" w:rsidRPr="002A4EFB" w:rsidRDefault="00AD4F4B" w:rsidP="00AD4F4B">
      <w:pPr>
        <w:rPr>
          <w:noProof/>
        </w:rPr>
      </w:pPr>
      <w:r>
        <w:rPr>
          <w:noProof/>
        </w:rPr>
        <w:t>В предыдущей главе</w:t>
      </w:r>
      <w:r w:rsidRPr="002A4EFB">
        <w:rPr>
          <w:noProof/>
        </w:rPr>
        <w:t xml:space="preserve"> мы рассматривали алгоритм Варшалла-Флойда и строили идемпотентное полукольцо. Сформулируем следующее предложение:</w:t>
      </w:r>
    </w:p>
    <w:p w14:paraId="53CBE801" w14:textId="77777777" w:rsidR="00AD4F4B" w:rsidRPr="002F7337" w:rsidRDefault="00AD4F4B" w:rsidP="00AD4F4B">
      <w:pPr>
        <w:rPr>
          <w:i/>
          <w:noProof/>
        </w:rPr>
      </w:pPr>
      <w:r w:rsidRPr="002F7337">
        <w:rPr>
          <w:b/>
          <w:noProof/>
        </w:rPr>
        <w:t>Предложение</w:t>
      </w:r>
      <w:r>
        <w:rPr>
          <w:b/>
          <w:noProof/>
        </w:rPr>
        <w:t xml:space="preserve"> 7</w:t>
      </w:r>
      <w:r w:rsidRPr="002A4EFB">
        <w:rPr>
          <w:noProof/>
        </w:rPr>
        <w:t xml:space="preserve"> </w:t>
      </w:r>
      <w:r w:rsidRPr="002F7337">
        <w:rPr>
          <w:i/>
          <w:noProof/>
        </w:rPr>
        <w:t xml:space="preserve">Пусть элементы матрицы индексов Пааше положительны. Тогда система уравнений </w:t>
      </w:r>
    </w:p>
    <w:p w14:paraId="509043C8" w14:textId="77777777" w:rsidR="00AD4F4B" w:rsidRPr="002F7337" w:rsidRDefault="00AD4F4B" w:rsidP="00AD4F4B">
      <w:pPr>
        <w:rPr>
          <w:noProof/>
        </w:rPr>
      </w:pPr>
      <w:r w:rsidRPr="00BA5EB5">
        <w:rPr>
          <w:noProof/>
          <w:position w:val="-20"/>
        </w:rPr>
        <w:object w:dxaOrig="5000" w:dyaOrig="480" w14:anchorId="7518F8B1">
          <v:shape id="_x0000_i1282" type="#_x0000_t75" style="width:249.75pt;height:24.15pt" o:ole="">
            <v:imagedata r:id="rId494" o:title=""/>
          </v:shape>
          <o:OLEObject Type="Embed" ProgID="Equation.DSMT4" ShapeID="_x0000_i1282" DrawAspect="Content" ObjectID="_1515777057" r:id="rId495"/>
        </w:object>
      </w:r>
      <w:r>
        <w:rPr>
          <w:noProof/>
        </w:rPr>
        <w:t xml:space="preserve">    </w:t>
      </w:r>
    </w:p>
    <w:p w14:paraId="49852C31" w14:textId="77777777" w:rsidR="00AD4F4B" w:rsidRPr="002F7337" w:rsidRDefault="00AD4F4B" w:rsidP="00AD4F4B">
      <w:pPr>
        <w:rPr>
          <w:i/>
          <w:noProof/>
        </w:rPr>
      </w:pPr>
      <w:r w:rsidRPr="002F7337">
        <w:rPr>
          <w:i/>
          <w:noProof/>
        </w:rPr>
        <w:t xml:space="preserve">имеет решение </w:t>
      </w:r>
      <w:r w:rsidRPr="002F7337">
        <w:rPr>
          <w:i/>
          <w:noProof/>
          <w:position w:val="-12"/>
        </w:rPr>
        <w:object w:dxaOrig="1400" w:dyaOrig="360" w14:anchorId="5A0982A1">
          <v:shape id="_x0000_i1283" type="#_x0000_t75" style="width:69.5pt;height:18.15pt" o:ole="">
            <v:imagedata r:id="rId496" o:title=""/>
          </v:shape>
          <o:OLEObject Type="Embed" ProgID="Equation.DSMT4" ShapeID="_x0000_i1283" DrawAspect="Content" ObjectID="_1515777058" r:id="rId497"/>
        </w:object>
      </w:r>
      <w:r w:rsidRPr="002F7337">
        <w:rPr>
          <w:i/>
          <w:noProof/>
        </w:rPr>
        <w:t xml:space="preserve"> только при </w:t>
      </w:r>
      <w:r w:rsidRPr="002F7337">
        <w:rPr>
          <w:i/>
          <w:noProof/>
          <w:position w:val="-10"/>
        </w:rPr>
        <w:object w:dxaOrig="639" w:dyaOrig="340" w14:anchorId="39E53CB8">
          <v:shape id="_x0000_i1284" type="#_x0000_t75" style="width:32.2pt;height:17.1pt" o:ole="">
            <v:imagedata r:id="rId498" o:title=""/>
          </v:shape>
          <o:OLEObject Type="Embed" ProgID="Equation.DSMT4" ShapeID="_x0000_i1284" DrawAspect="Content" ObjectID="_1515777059" r:id="rId499"/>
        </w:object>
      </w:r>
      <w:r w:rsidRPr="002F7337">
        <w:rPr>
          <w:i/>
          <w:noProof/>
        </w:rPr>
        <w:t>.</w:t>
      </w:r>
    </w:p>
    <w:p w14:paraId="14FD3A28" w14:textId="77777777" w:rsidR="00AD4F4B" w:rsidRPr="002A4EFB" w:rsidRDefault="00AD4F4B" w:rsidP="00AD4F4B">
      <w:pPr>
        <w:rPr>
          <w:noProof/>
        </w:rPr>
      </w:pPr>
      <w:r w:rsidRPr="00BA5EB5">
        <w:t xml:space="preserve">Т.к. матрица </w:t>
      </w:r>
      <w:r w:rsidRPr="00BA5EB5">
        <w:object w:dxaOrig="499" w:dyaOrig="400" w14:anchorId="2A573DB4">
          <v:shape id="_x0000_i1285" type="#_x0000_t75" style="width:25.7pt;height:19.65pt" o:ole="">
            <v:imagedata r:id="rId500" o:title=""/>
          </v:shape>
          <o:OLEObject Type="Embed" ProgID="Equation.DSMT4" ShapeID="_x0000_i1285" DrawAspect="Content" ObjectID="_1515777060" r:id="rId501"/>
        </w:object>
      </w:r>
      <w:r w:rsidRPr="00BA5EB5">
        <w:t xml:space="preserve"> положительно-однородна, значит она неразрешима в</w:t>
      </w:r>
      <w:r>
        <w:rPr>
          <w:noProof/>
        </w:rPr>
        <w:t xml:space="preserve"> идемпотентном смысле. В </w:t>
      </w:r>
      <w:r w:rsidRPr="00AC6743">
        <w:rPr>
          <w:noProof/>
        </w:rPr>
        <w:t xml:space="preserve">[6] </w:t>
      </w:r>
      <w:r>
        <w:rPr>
          <w:noProof/>
        </w:rPr>
        <w:t xml:space="preserve">было </w:t>
      </w:r>
      <w:r w:rsidRPr="002A4EFB">
        <w:rPr>
          <w:noProof/>
        </w:rPr>
        <w:t>показано, что система</w:t>
      </w:r>
      <w:r>
        <w:rPr>
          <w:noProof/>
        </w:rPr>
        <w:t xml:space="preserve"> </w:t>
      </w:r>
      <w:r w:rsidRPr="002A4EFB">
        <w:rPr>
          <w:noProof/>
        </w:rPr>
        <w:t>(</w:t>
      </w:r>
      <w:r>
        <w:rPr>
          <w:noProof/>
        </w:rPr>
        <w:t>4</w:t>
      </w:r>
      <w:r w:rsidRPr="002A4EFB">
        <w:rPr>
          <w:noProof/>
        </w:rPr>
        <w:t xml:space="preserve">) имеет решение, притом при единственном значении </w:t>
      </w:r>
      <w:r w:rsidRPr="002A4EFB">
        <w:rPr>
          <w:noProof/>
          <w:position w:val="-10"/>
        </w:rPr>
        <w:object w:dxaOrig="240" w:dyaOrig="260" w14:anchorId="6FE6FA94">
          <v:shape id="_x0000_i1286" type="#_x0000_t75" style="width:12.1pt;height:12.6pt" o:ole="">
            <v:imagedata r:id="rId502" o:title=""/>
          </v:shape>
          <o:OLEObject Type="Embed" ProgID="Equation.DSMT4" ShapeID="_x0000_i1286" DrawAspect="Content" ObjectID="_1515777061" r:id="rId503"/>
        </w:object>
      </w:r>
      <w:r w:rsidRPr="002A4EFB">
        <w:rPr>
          <w:noProof/>
        </w:rPr>
        <w:t>. Из теоремы о сходимости алгоритма Варшалла-Флойда следует</w:t>
      </w:r>
      <w:r>
        <w:rPr>
          <w:noProof/>
        </w:rPr>
        <w:t xml:space="preserve"> (см</w:t>
      </w:r>
      <w:r w:rsidRPr="002A4EFB">
        <w:rPr>
          <w:noProof/>
        </w:rPr>
        <w:t xml:space="preserve"> </w:t>
      </w:r>
      <w:r w:rsidRPr="00AC6743">
        <w:rPr>
          <w:noProof/>
        </w:rPr>
        <w:t>[7]</w:t>
      </w:r>
      <w:r>
        <w:rPr>
          <w:noProof/>
        </w:rPr>
        <w:t>)</w:t>
      </w:r>
      <w:r w:rsidRPr="00AC6743">
        <w:rPr>
          <w:noProof/>
        </w:rPr>
        <w:t>,</w:t>
      </w:r>
      <w:r w:rsidRPr="002A4EFB">
        <w:rPr>
          <w:noProof/>
        </w:rPr>
        <w:t xml:space="preserve"> что система линейных неравенств (</w:t>
      </w:r>
      <w:r>
        <w:rPr>
          <w:noProof/>
        </w:rPr>
        <w:t>3</w:t>
      </w:r>
      <w:r w:rsidRPr="002A4EFB">
        <w:rPr>
          <w:noProof/>
        </w:rPr>
        <w:t xml:space="preserve">) имеет положительное решение если и только если для любого упорядоченного набора </w:t>
      </w:r>
      <w:r w:rsidRPr="002A4EFB">
        <w:rPr>
          <w:noProof/>
          <w:position w:val="-12"/>
        </w:rPr>
        <w:object w:dxaOrig="1500" w:dyaOrig="400" w14:anchorId="0B27F7F4">
          <v:shape id="_x0000_i1287" type="#_x0000_t75" style="width:75pt;height:19.65pt" o:ole="">
            <v:imagedata r:id="rId504" o:title=""/>
          </v:shape>
          <o:OLEObject Type="Embed" ProgID="Equation.DSMT4" ShapeID="_x0000_i1287" DrawAspect="Content" ObjectID="_1515777062" r:id="rId505"/>
        </w:object>
      </w:r>
      <w:r w:rsidRPr="002A4EFB">
        <w:rPr>
          <w:noProof/>
        </w:rPr>
        <w:t xml:space="preserve">  справедливо неравенство </w:t>
      </w:r>
    </w:p>
    <w:p w14:paraId="51ACC8A7" w14:textId="77777777" w:rsidR="00AD4F4B" w:rsidRPr="002A4EFB" w:rsidRDefault="00AD4F4B" w:rsidP="00AD4F4B">
      <w:pPr>
        <w:rPr>
          <w:noProof/>
        </w:rPr>
      </w:pPr>
      <w:r w:rsidRPr="002A4EFB">
        <w:rPr>
          <w:noProof/>
          <w:position w:val="-18"/>
        </w:rPr>
        <w:object w:dxaOrig="1980" w:dyaOrig="440" w14:anchorId="17600C9B">
          <v:shape id="_x0000_i1288" type="#_x0000_t75" style="width:99.2pt;height:21.65pt" o:ole="">
            <v:imagedata r:id="rId506" o:title=""/>
          </v:shape>
          <o:OLEObject Type="Embed" ProgID="Equation.DSMT4" ShapeID="_x0000_i1288" DrawAspect="Content" ObjectID="_1515777063" r:id="rId507"/>
        </w:object>
      </w:r>
    </w:p>
    <w:p w14:paraId="6C9A8A61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Для величины </w:t>
      </w:r>
      <w:r w:rsidRPr="002A4EFB">
        <w:rPr>
          <w:noProof/>
          <w:position w:val="-6"/>
        </w:rPr>
        <w:object w:dxaOrig="240" w:dyaOrig="300" w14:anchorId="5AD05C4A">
          <v:shape id="_x0000_i1289" type="#_x0000_t75" style="width:12.1pt;height:15.1pt" o:ole="">
            <v:imagedata r:id="rId489" o:title=""/>
          </v:shape>
          <o:OLEObject Type="Embed" ProgID="Equation.DSMT4" ShapeID="_x0000_i1289" DrawAspect="Content" ObjectID="_1515777064" r:id="rId508"/>
        </w:object>
      </w:r>
      <w:r w:rsidRPr="002A4EFB">
        <w:rPr>
          <w:noProof/>
        </w:rPr>
        <w:t xml:space="preserve"> справедливо выражение</w:t>
      </w:r>
    </w:p>
    <w:p w14:paraId="7FBB91A9" w14:textId="77777777" w:rsidR="00AD4F4B" w:rsidRPr="002A4EFB" w:rsidRDefault="00AD4F4B" w:rsidP="00AD4F4B">
      <w:pPr>
        <w:rPr>
          <w:noProof/>
        </w:rPr>
      </w:pPr>
      <w:r w:rsidRPr="002A4EFB">
        <w:rPr>
          <w:noProof/>
          <w:position w:val="-22"/>
        </w:rPr>
        <w:object w:dxaOrig="3120" w:dyaOrig="560" w14:anchorId="067175C0">
          <v:shape id="_x0000_i1290" type="#_x0000_t75" style="width:156.1pt;height:27.7pt" o:ole="">
            <v:imagedata r:id="rId509" o:title=""/>
          </v:shape>
          <o:OLEObject Type="Embed" ProgID="Equation.DSMT4" ShapeID="_x0000_i1290" DrawAspect="Content" ObjectID="_1515777065" r:id="rId510"/>
        </w:object>
      </w:r>
      <w:r>
        <w:rPr>
          <w:noProof/>
          <w:position w:val="-22"/>
        </w:rPr>
        <w:t>,</w:t>
      </w:r>
    </w:p>
    <w:p w14:paraId="59D00C49" w14:textId="77777777" w:rsidR="00AD4F4B" w:rsidRPr="002A4EFB" w:rsidRDefault="00AD4F4B" w:rsidP="00AD4F4B">
      <w:pPr>
        <w:rPr>
          <w:noProof/>
        </w:rPr>
      </w:pPr>
      <w:r>
        <w:rPr>
          <w:noProof/>
        </w:rPr>
        <w:t xml:space="preserve">которое совпадает с выражением </w:t>
      </w:r>
      <w:r w:rsidRPr="00AC6743">
        <w:rPr>
          <w:noProof/>
        </w:rPr>
        <w:t xml:space="preserve">[6] </w:t>
      </w:r>
      <w:r w:rsidRPr="002A4EFB">
        <w:rPr>
          <w:noProof/>
        </w:rPr>
        <w:t xml:space="preserve">для значения </w:t>
      </w:r>
      <w:r w:rsidRPr="002A4EFB">
        <w:rPr>
          <w:noProof/>
          <w:position w:val="-10"/>
        </w:rPr>
        <w:object w:dxaOrig="240" w:dyaOrig="260" w14:anchorId="49BF0BAF">
          <v:shape id="_x0000_i1291" type="#_x0000_t75" style="width:12.1pt;height:12.6pt" o:ole="">
            <v:imagedata r:id="rId502" o:title=""/>
          </v:shape>
          <o:OLEObject Type="Embed" ProgID="Equation.DSMT4" ShapeID="_x0000_i1291" DrawAspect="Content" ObjectID="_1515777066" r:id="rId511"/>
        </w:object>
      </w:r>
      <w:r w:rsidRPr="002A4EFB">
        <w:rPr>
          <w:noProof/>
        </w:rPr>
        <w:t>, при котором система имеет положительное решение. Таким образом, предложение доказано.</w:t>
      </w:r>
    </w:p>
    <w:p w14:paraId="1D742B28" w14:textId="77777777" w:rsidR="00AD4F4B" w:rsidRDefault="00AD4F4B" w:rsidP="00AD4F4B">
      <w:pPr>
        <w:rPr>
          <w:noProof/>
        </w:rPr>
      </w:pPr>
      <w:r w:rsidRPr="00A95AE0">
        <w:rPr>
          <w:noProof/>
        </w:rPr>
        <w:t xml:space="preserve">Величина </w:t>
      </w:r>
      <w:r w:rsidRPr="00A95AE0">
        <w:rPr>
          <w:noProof/>
          <w:position w:val="-6"/>
        </w:rPr>
        <w:object w:dxaOrig="240" w:dyaOrig="300" w14:anchorId="4130169C">
          <v:shape id="_x0000_i1292" type="#_x0000_t75" style="width:12.1pt;height:15.1pt" o:ole="">
            <v:imagedata r:id="rId489" o:title=""/>
          </v:shape>
          <o:OLEObject Type="Embed" ProgID="Equation.DSMT4" ShapeID="_x0000_i1292" DrawAspect="Content" ObjectID="_1515777067" r:id="rId512"/>
        </w:object>
      </w:r>
      <w:r w:rsidRPr="00A95AE0">
        <w:rPr>
          <w:noProof/>
        </w:rPr>
        <w:t xml:space="preserve"> является идемпотентным аналогом числа Фробениуса-Перрона </w:t>
      </w:r>
      <w:r w:rsidRPr="00A95AE0">
        <w:t xml:space="preserve">матрицы индексов цен Пааше </w:t>
      </w:r>
      <w:r w:rsidRPr="00A95AE0">
        <w:object w:dxaOrig="240" w:dyaOrig="279" w14:anchorId="6CE036EF">
          <v:shape id="_x0000_i1293" type="#_x0000_t75" style="width:12.1pt;height:14.1pt" o:ole="">
            <v:imagedata r:id="rId513" o:title=""/>
          </v:shape>
          <o:OLEObject Type="Embed" ProgID="Equation.DSMT4" ShapeID="_x0000_i1293" DrawAspect="Content" ObjectID="_1515777068" r:id="rId514"/>
        </w:object>
      </w:r>
      <w:r w:rsidRPr="00A95AE0">
        <w:t xml:space="preserve">. Условие </w:t>
      </w:r>
      <w:r w:rsidRPr="00A95AE0">
        <w:object w:dxaOrig="560" w:dyaOrig="300" w14:anchorId="70A86DFA">
          <v:shape id="_x0000_i1294" type="#_x0000_t75" style="width:27.7pt;height:15.1pt" o:ole="">
            <v:imagedata r:id="rId515" o:title=""/>
          </v:shape>
          <o:OLEObject Type="Embed" ProgID="Equation.DSMT4" ShapeID="_x0000_i1294" DrawAspect="Content" ObjectID="_1515777069" r:id="rId516"/>
        </w:object>
      </w:r>
      <w:r w:rsidRPr="00A95AE0">
        <w:t>, которое означает существование</w:t>
      </w:r>
      <w:r w:rsidRPr="00A95AE0">
        <w:rPr>
          <w:noProof/>
        </w:rPr>
        <w:t xml:space="preserve"> положительного решения системы, интерпретируется как идемпотентный аналог соответствующего утверждения из теоремы Фробениуса-Перрона [</w:t>
      </w:r>
      <w:r w:rsidRPr="00EE5199">
        <w:rPr>
          <w:noProof/>
        </w:rPr>
        <w:t>14</w:t>
      </w:r>
      <w:r w:rsidRPr="00A95AE0">
        <w:rPr>
          <w:noProof/>
        </w:rPr>
        <w:t xml:space="preserve">]. Легко заметить, </w:t>
      </w:r>
      <w:r w:rsidRPr="00A95AE0">
        <w:t xml:space="preserve">что увеличивая </w:t>
      </w:r>
      <w:r w:rsidRPr="00A95AE0">
        <w:object w:dxaOrig="240" w:dyaOrig="220" w14:anchorId="088FF31B">
          <v:shape id="_x0000_i1295" type="#_x0000_t75" style="width:12.1pt;height:10.55pt" o:ole="">
            <v:imagedata r:id="rId517" o:title=""/>
          </v:shape>
          <o:OLEObject Type="Embed" ProgID="Equation.DSMT4" ShapeID="_x0000_i1295" DrawAspect="Content" ObjectID="_1515777070" r:id="rId518"/>
        </w:object>
      </w:r>
      <w:r w:rsidRPr="00A95AE0">
        <w:t xml:space="preserve">, мы расширяем множество решений системы. При </w:t>
      </w:r>
      <w:r w:rsidRPr="00A95AE0">
        <w:object w:dxaOrig="639" w:dyaOrig="300" w14:anchorId="156DF9D9">
          <v:shape id="_x0000_i1296" type="#_x0000_t75" style="width:32.2pt;height:15.1pt" o:ole="">
            <v:imagedata r:id="rId519" o:title=""/>
          </v:shape>
          <o:OLEObject Type="Embed" ProgID="Equation.DSMT4" ShapeID="_x0000_i1296" DrawAspect="Content" ObjectID="_1515777071" r:id="rId520"/>
        </w:object>
      </w:r>
      <w:r w:rsidRPr="00A95AE0">
        <w:t xml:space="preserve"> имеется</w:t>
      </w:r>
      <w:r w:rsidRPr="00A95AE0">
        <w:rPr>
          <w:noProof/>
        </w:rPr>
        <w:t xml:space="preserve"> единственное положительное решение системы, которое и соответствует идемпотентному аналогу вектора Фробениуса-Перрона.</w:t>
      </w:r>
    </w:p>
    <w:p w14:paraId="0CA860D2" w14:textId="77777777" w:rsidR="00AD4F4B" w:rsidRPr="00A95AE0" w:rsidRDefault="00AD4F4B" w:rsidP="00AD4F4B">
      <w:pPr>
        <w:rPr>
          <w:noProof/>
        </w:rPr>
      </w:pPr>
    </w:p>
    <w:p w14:paraId="3297101D" w14:textId="77777777" w:rsidR="00AD4F4B" w:rsidRDefault="00AD4F4B" w:rsidP="00AD4F4B">
      <w:pPr>
        <w:pStyle w:val="2"/>
        <w:rPr>
          <w:rFonts w:cs="Times New Roman"/>
          <w:noProof/>
        </w:rPr>
      </w:pPr>
      <w:bookmarkStart w:id="17" w:name="_Toc442034946"/>
      <w:r>
        <w:rPr>
          <w:noProof/>
        </w:rPr>
        <w:t xml:space="preserve">3.2  </w:t>
      </w:r>
      <w:bookmarkStart w:id="18" w:name="GrindEQpgref4e21972222"/>
      <w:bookmarkEnd w:id="18"/>
      <w:r>
        <w:rPr>
          <w:noProof/>
        </w:rPr>
        <w:t>Арбитражные цепочки на валютных рынках</w:t>
      </w:r>
      <w:bookmarkEnd w:id="17"/>
      <w:r>
        <w:rPr>
          <w:noProof/>
        </w:rPr>
        <w:t xml:space="preserve"> </w:t>
      </w:r>
    </w:p>
    <w:p w14:paraId="6851E85F" w14:textId="77777777" w:rsidR="00AD4F4B" w:rsidRPr="00A95AE0" w:rsidRDefault="00AD4F4B" w:rsidP="00AD4F4B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На мировых биржах торги ведутся в разных валютах. Чтобы изучать биржи в совокупности необходимо выработать механизм приведения цен к единой валюте. Обратимся к алгоритму, сформулированному и описанному в </w:t>
      </w:r>
      <w:r w:rsidRPr="00A95AE0">
        <w:rPr>
          <w:noProof/>
        </w:rPr>
        <w:t>[</w:t>
      </w:r>
      <w:r w:rsidRPr="00EE5199">
        <w:rPr>
          <w:noProof/>
        </w:rPr>
        <w:t>11</w:t>
      </w:r>
      <w:r w:rsidRPr="00A95AE0">
        <w:rPr>
          <w:noProof/>
        </w:rPr>
        <w:t>]</w:t>
      </w:r>
      <w:r>
        <w:rPr>
          <w:noProof/>
        </w:rPr>
        <w:t>.</w:t>
      </w:r>
    </w:p>
    <w:p w14:paraId="294C7B6D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Пускай на рынке осуществяются попарные обмены </w:t>
      </w:r>
      <w:r w:rsidRPr="003332F2">
        <w:rPr>
          <w:noProof/>
          <w:position w:val="-6"/>
        </w:rPr>
        <w:object w:dxaOrig="200" w:dyaOrig="220" w14:anchorId="3716C5A9">
          <v:shape id="_x0000_i1297" type="#_x0000_t75" style="width:9.55pt;height:11.1pt" o:ole="">
            <v:imagedata r:id="rId521" o:title=""/>
          </v:shape>
          <o:OLEObject Type="Embed" ProgID="Equation.DSMT4" ShapeID="_x0000_i1297" DrawAspect="Content" ObjectID="_1515777072" r:id="rId522"/>
        </w:object>
      </w:r>
      <w:r>
        <w:rPr>
          <w:noProof/>
        </w:rPr>
        <w:t xml:space="preserve"> типов валют. Через </w:t>
      </w:r>
      <w:r w:rsidRPr="003332F2">
        <w:rPr>
          <w:noProof/>
          <w:position w:val="-14"/>
        </w:rPr>
        <w:object w:dxaOrig="279" w:dyaOrig="380" w14:anchorId="7FA9B756">
          <v:shape id="_x0000_i1298" type="#_x0000_t75" style="width:14.1pt;height:18.65pt" o:ole="">
            <v:imagedata r:id="rId523" o:title=""/>
          </v:shape>
          <o:OLEObject Type="Embed" ProgID="Equation.DSMT4" ShapeID="_x0000_i1298" DrawAspect="Content" ObjectID="_1515777073" r:id="rId524"/>
        </w:object>
      </w:r>
      <w:r>
        <w:rPr>
          <w:noProof/>
        </w:rPr>
        <w:t xml:space="preserve">будем обозначать количество валюты </w:t>
      </w:r>
      <w:r w:rsidRPr="003332F2">
        <w:rPr>
          <w:noProof/>
          <w:position w:val="-10"/>
        </w:rPr>
        <w:object w:dxaOrig="200" w:dyaOrig="300" w14:anchorId="2CEB615E">
          <v:shape id="_x0000_i1299" type="#_x0000_t75" style="width:9.55pt;height:15.1pt" o:ole="">
            <v:imagedata r:id="rId525" o:title=""/>
          </v:shape>
          <o:OLEObject Type="Embed" ProgID="Equation.DSMT4" ShapeID="_x0000_i1299" DrawAspect="Content" ObjectID="_1515777074" r:id="rId526"/>
        </w:object>
      </w:r>
      <w:r>
        <w:rPr>
          <w:noProof/>
        </w:rPr>
        <w:t xml:space="preserve">-го вида, которое можно получить при обмене одной единицы валюты </w:t>
      </w:r>
      <w:r w:rsidRPr="003332F2">
        <w:rPr>
          <w:noProof/>
          <w:position w:val="-6"/>
        </w:rPr>
        <w:object w:dxaOrig="139" w:dyaOrig="260" w14:anchorId="5D032831">
          <v:shape id="_x0000_i1300" type="#_x0000_t75" style="width:6.55pt;height:12.6pt" o:ole="">
            <v:imagedata r:id="rId527" o:title=""/>
          </v:shape>
          <o:OLEObject Type="Embed" ProgID="Equation.DSMT4" ShapeID="_x0000_i1300" DrawAspect="Content" ObjectID="_1515777075" r:id="rId528"/>
        </w:object>
      </w:r>
      <w:r>
        <w:rPr>
          <w:noProof/>
        </w:rPr>
        <w:t xml:space="preserve">-го вида. Матрица </w:t>
      </w:r>
      <w:r w:rsidRPr="003332F2">
        <w:rPr>
          <w:noProof/>
          <w:position w:val="-20"/>
        </w:rPr>
        <w:object w:dxaOrig="1280" w:dyaOrig="480" w14:anchorId="5D29BFDB">
          <v:shape id="_x0000_i1301" type="#_x0000_t75" style="width:63.95pt;height:24.15pt" o:ole="">
            <v:imagedata r:id="rId529" o:title=""/>
          </v:shape>
          <o:OLEObject Type="Embed" ProgID="Equation.DSMT4" ShapeID="_x0000_i1301" DrawAspect="Content" ObjectID="_1515777076" r:id="rId530"/>
        </w:object>
      </w:r>
      <w:r>
        <w:rPr>
          <w:noProof/>
        </w:rPr>
        <w:t xml:space="preserve">, составленная из чисел </w:t>
      </w:r>
      <w:r w:rsidRPr="003332F2">
        <w:rPr>
          <w:noProof/>
          <w:position w:val="-14"/>
        </w:rPr>
        <w:object w:dxaOrig="660" w:dyaOrig="380" w14:anchorId="25B22F85">
          <v:shape id="_x0000_i1302" type="#_x0000_t75" style="width:33.25pt;height:18.65pt" o:ole="">
            <v:imagedata r:id="rId531" o:title=""/>
          </v:shape>
          <o:OLEObject Type="Embed" ProgID="Equation.DSMT4" ShapeID="_x0000_i1302" DrawAspect="Content" ObjectID="_1515777077" r:id="rId532"/>
        </w:object>
      </w:r>
      <w:r>
        <w:rPr>
          <w:noProof/>
        </w:rPr>
        <w:t xml:space="preserve"> называется матрицей кросс-курсов и описывает состояние валютного рынка. </w:t>
      </w:r>
    </w:p>
    <w:p w14:paraId="7627C230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Рассмотрим цепочку обменов </w:t>
      </w:r>
      <w:r w:rsidRPr="003332F2">
        <w:rPr>
          <w:noProof/>
          <w:position w:val="-12"/>
        </w:rPr>
        <w:object w:dxaOrig="1219" w:dyaOrig="360" w14:anchorId="3FD5B791">
          <v:shape id="_x0000_i1303" type="#_x0000_t75" style="width:60.9pt;height:18.15pt" o:ole="">
            <v:imagedata r:id="rId533" o:title=""/>
          </v:shape>
          <o:OLEObject Type="Embed" ProgID="Equation.DSMT4" ShapeID="_x0000_i1303" DrawAspect="Content" ObjectID="_1515777078" r:id="rId534"/>
        </w:object>
      </w:r>
      <w:r>
        <w:rPr>
          <w:noProof/>
        </w:rPr>
        <w:t xml:space="preserve"> при которой одна единица валюты </w:t>
      </w:r>
      <w:r w:rsidRPr="003332F2">
        <w:rPr>
          <w:noProof/>
          <w:position w:val="-12"/>
        </w:rPr>
        <w:object w:dxaOrig="180" w:dyaOrig="360" w14:anchorId="04EFFCA3">
          <v:shape id="_x0000_i1304" type="#_x0000_t75" style="width:9.05pt;height:18.15pt" o:ole="">
            <v:imagedata r:id="rId535" o:title=""/>
          </v:shape>
          <o:OLEObject Type="Embed" ProgID="Equation.DSMT4" ShapeID="_x0000_i1304" DrawAspect="Content" ObjectID="_1515777079" r:id="rId536"/>
        </w:object>
      </w:r>
      <w:r>
        <w:rPr>
          <w:noProof/>
        </w:rPr>
        <w:t xml:space="preserve"> обменивается на валюту </w:t>
      </w:r>
      <w:r w:rsidRPr="003332F2">
        <w:rPr>
          <w:noProof/>
          <w:position w:val="-12"/>
        </w:rPr>
        <w:object w:dxaOrig="279" w:dyaOrig="360" w14:anchorId="05BBAD38">
          <v:shape id="_x0000_i1305" type="#_x0000_t75" style="width:14.1pt;height:18.15pt" o:ole="">
            <v:imagedata r:id="rId537" o:title=""/>
          </v:shape>
          <o:OLEObject Type="Embed" ProgID="Equation.DSMT4" ShapeID="_x0000_i1305" DrawAspect="Content" ObjectID="_1515777080" r:id="rId538"/>
        </w:object>
      </w:r>
      <w:r>
        <w:rPr>
          <w:noProof/>
        </w:rPr>
        <w:t xml:space="preserve"> затем все деньги обмениваются на валюту </w:t>
      </w:r>
      <w:r w:rsidRPr="003332F2">
        <w:rPr>
          <w:noProof/>
          <w:position w:val="-12"/>
        </w:rPr>
        <w:object w:dxaOrig="200" w:dyaOrig="360" w14:anchorId="0BF0F312">
          <v:shape id="_x0000_i1306" type="#_x0000_t75" style="width:9.55pt;height:18.15pt" o:ole="">
            <v:imagedata r:id="rId539" o:title=""/>
          </v:shape>
          <o:OLEObject Type="Embed" ProgID="Equation.DSMT4" ShapeID="_x0000_i1306" DrawAspect="Content" ObjectID="_1515777081" r:id="rId540"/>
        </w:object>
      </w:r>
      <w:r>
        <w:rPr>
          <w:noProof/>
        </w:rPr>
        <w:t xml:space="preserve"> и так далее, в конце концов все деньги полученные при обмене в валюты в </w:t>
      </w:r>
      <w:r w:rsidRPr="003332F2">
        <w:rPr>
          <w:noProof/>
          <w:position w:val="-12"/>
        </w:rPr>
        <w:object w:dxaOrig="200" w:dyaOrig="360" w14:anchorId="35A9B615">
          <v:shape id="_x0000_i1307" type="#_x0000_t75" style="width:9.55pt;height:18.15pt" o:ole="">
            <v:imagedata r:id="rId541" o:title=""/>
          </v:shape>
          <o:OLEObject Type="Embed" ProgID="Equation.DSMT4" ShapeID="_x0000_i1307" DrawAspect="Content" ObjectID="_1515777082" r:id="rId542"/>
        </w:object>
      </w:r>
      <w:r>
        <w:rPr>
          <w:noProof/>
        </w:rPr>
        <w:t xml:space="preserve"> обмениваются в валюту </w:t>
      </w:r>
      <w:r w:rsidRPr="003332F2">
        <w:rPr>
          <w:noProof/>
          <w:position w:val="-12"/>
        </w:rPr>
        <w:object w:dxaOrig="240" w:dyaOrig="360" w14:anchorId="4ABB147A">
          <v:shape id="_x0000_i1308" type="#_x0000_t75" style="width:12.1pt;height:18.15pt" o:ole="">
            <v:imagedata r:id="rId543" o:title=""/>
          </v:shape>
          <o:OLEObject Type="Embed" ProgID="Equation.DSMT4" ShapeID="_x0000_i1308" DrawAspect="Content" ObjectID="_1515777083" r:id="rId544"/>
        </w:object>
      </w:r>
      <w:r>
        <w:rPr>
          <w:noProof/>
        </w:rPr>
        <w:t xml:space="preserve"> В итоге получаем </w:t>
      </w:r>
      <w:r w:rsidRPr="003332F2">
        <w:rPr>
          <w:noProof/>
          <w:position w:val="-18"/>
        </w:rPr>
        <w:object w:dxaOrig="1840" w:dyaOrig="420" w14:anchorId="060D65CA">
          <v:shape id="_x0000_i1309" type="#_x0000_t75" style="width:92.15pt;height:21.15pt" o:ole="">
            <v:imagedata r:id="rId545" o:title=""/>
          </v:shape>
          <o:OLEObject Type="Embed" ProgID="Equation.DSMT4" ShapeID="_x0000_i1309" DrawAspect="Content" ObjectID="_1515777084" r:id="rId546"/>
        </w:object>
      </w:r>
      <w:r>
        <w:rPr>
          <w:noProof/>
        </w:rPr>
        <w:t xml:space="preserve"> в валюте </w:t>
      </w:r>
      <w:r w:rsidRPr="003332F2">
        <w:rPr>
          <w:noProof/>
          <w:position w:val="-12"/>
        </w:rPr>
        <w:object w:dxaOrig="180" w:dyaOrig="360" w14:anchorId="4B06A536">
          <v:shape id="_x0000_i1310" type="#_x0000_t75" style="width:9.05pt;height:18.15pt" o:ole="">
            <v:imagedata r:id="rId547" o:title=""/>
          </v:shape>
          <o:OLEObject Type="Embed" ProgID="Equation.DSMT4" ShapeID="_x0000_i1310" DrawAspect="Content" ObjectID="_1515777085" r:id="rId548"/>
        </w:object>
      </w:r>
    </w:p>
    <w:p w14:paraId="6E51911D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b/>
          <w:bCs/>
          <w:noProof/>
        </w:rPr>
        <w:t xml:space="preserve">Определение 6 </w:t>
      </w:r>
      <w:r>
        <w:rPr>
          <w:i/>
          <w:iCs/>
          <w:noProof/>
        </w:rPr>
        <w:t xml:space="preserve">Будем говорить, что матрица кросс-курсов </w:t>
      </w:r>
      <w:r w:rsidRPr="003332F2">
        <w:rPr>
          <w:i/>
          <w:iCs/>
          <w:noProof/>
          <w:position w:val="-20"/>
        </w:rPr>
        <w:object w:dxaOrig="1280" w:dyaOrig="480" w14:anchorId="58FCF69C">
          <v:shape id="_x0000_i1311" type="#_x0000_t75" style="width:63.95pt;height:24.15pt" o:ole="">
            <v:imagedata r:id="rId549" o:title=""/>
          </v:shape>
          <o:OLEObject Type="Embed" ProgID="Equation.DSMT4" ShapeID="_x0000_i1311" DrawAspect="Content" ObjectID="_1515777086" r:id="rId550"/>
        </w:object>
      </w:r>
      <w:r>
        <w:rPr>
          <w:i/>
          <w:iCs/>
          <w:noProof/>
        </w:rPr>
        <w:t xml:space="preserve"> допускает арбитражную цепочку </w:t>
      </w:r>
      <w:r w:rsidRPr="003332F2">
        <w:rPr>
          <w:i/>
          <w:iCs/>
          <w:noProof/>
          <w:position w:val="-12"/>
        </w:rPr>
        <w:object w:dxaOrig="1219" w:dyaOrig="360" w14:anchorId="7B8DB162">
          <v:shape id="_x0000_i1312" type="#_x0000_t75" style="width:60.9pt;height:18.15pt" o:ole="">
            <v:imagedata r:id="rId551" o:title=""/>
          </v:shape>
          <o:OLEObject Type="Embed" ProgID="Equation.DSMT4" ShapeID="_x0000_i1312" DrawAspect="Content" ObjectID="_1515777087" r:id="rId552"/>
        </w:object>
      </w:r>
      <w:r>
        <w:rPr>
          <w:i/>
          <w:iCs/>
          <w:noProof/>
        </w:rPr>
        <w:t xml:space="preserve"> если </w:t>
      </w:r>
    </w:p>
    <w:p w14:paraId="4A38F21B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ab/>
      </w:r>
      <w:r w:rsidRPr="003332F2">
        <w:rPr>
          <w:noProof/>
          <w:position w:val="-18"/>
        </w:rPr>
        <w:object w:dxaOrig="2180" w:dyaOrig="420" w14:anchorId="05DB0054">
          <v:shape id="_x0000_i1313" type="#_x0000_t75" style="width:108.75pt;height:21.15pt" o:ole="">
            <v:imagedata r:id="rId553" o:title=""/>
          </v:shape>
          <o:OLEObject Type="Embed" ProgID="Equation.DSMT4" ShapeID="_x0000_i1313" DrawAspect="Content" ObjectID="_1515777088" r:id="rId554"/>
        </w:object>
      </w:r>
    </w:p>
    <w:p w14:paraId="05ACD74B" w14:textId="77777777" w:rsidR="00AD4F4B" w:rsidRDefault="00AD4F4B" w:rsidP="00AD4F4B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При относительно небольшом количестве валют на рынке (даже несколько десятков) проверка отсутствия арбитражных цепочек прямым перебором – сложная вычислительная  задача. Общее число цепочек равно </w:t>
      </w:r>
      <w:r w:rsidRPr="003332F2">
        <w:rPr>
          <w:noProof/>
          <w:position w:val="-28"/>
        </w:rPr>
        <w:object w:dxaOrig="800" w:dyaOrig="680" w14:anchorId="3DA85694">
          <v:shape id="_x0000_i1314" type="#_x0000_t75" style="width:39.8pt;height:33.75pt" o:ole="">
            <v:imagedata r:id="rId555" o:title=""/>
          </v:shape>
          <o:OLEObject Type="Embed" ProgID="Equation.DSMT4" ShapeID="_x0000_i1314" DrawAspect="Content" ObjectID="_1515777089" r:id="rId556"/>
        </w:object>
      </w:r>
    </w:p>
    <w:p w14:paraId="52CC17C9" w14:textId="77777777" w:rsidR="00AD4F4B" w:rsidRDefault="00AD4F4B" w:rsidP="00AD4F4B">
      <w:pPr>
        <w:tabs>
          <w:tab w:val="center" w:pos="4800"/>
          <w:tab w:val="right" w:pos="9500"/>
        </w:tabs>
        <w:rPr>
          <w:noProof/>
        </w:rPr>
      </w:pPr>
      <w:r>
        <w:rPr>
          <w:rFonts w:cs="Times New Roman"/>
          <w:noProof/>
        </w:rPr>
        <w:t xml:space="preserve">При реализации арбитражных цепочек, консолидированная банковская система несёт финансовые потери. Устранение потерь от арбитражных цепочек может быть достигнуто за счёт взимание пропорциональных комиссионных сборов. Задача о вычислении минимальной ставки комиссионных сборов, которые приводят к отсутствию арбитражных цепочек выглядит следующим образом: найти минимальное число </w:t>
      </w:r>
      <w:r w:rsidRPr="003332F2">
        <w:rPr>
          <w:noProof/>
          <w:position w:val="-4"/>
        </w:rPr>
        <w:object w:dxaOrig="180" w:dyaOrig="200" w14:anchorId="7E0E5137">
          <v:shape id="_x0000_i1315" type="#_x0000_t75" style="width:9.05pt;height:9.55pt" o:ole="">
            <v:imagedata r:id="rId557" o:title=""/>
          </v:shape>
          <o:OLEObject Type="Embed" ProgID="Equation.DSMT4" ShapeID="_x0000_i1315" DrawAspect="Content" ObjectID="_1515777090" r:id="rId558"/>
        </w:object>
      </w:r>
      <w:r>
        <w:rPr>
          <w:noProof/>
        </w:rPr>
        <w:t xml:space="preserve"> такое, что для любой цепочки обменов </w:t>
      </w:r>
      <w:r w:rsidRPr="003332F2">
        <w:rPr>
          <w:noProof/>
          <w:position w:val="-12"/>
        </w:rPr>
        <w:object w:dxaOrig="1160" w:dyaOrig="360" w14:anchorId="064EA8F0">
          <v:shape id="_x0000_i1316" type="#_x0000_t75" style="width:57.9pt;height:18.15pt" o:ole="">
            <v:imagedata r:id="rId559" o:title=""/>
          </v:shape>
          <o:OLEObject Type="Embed" ProgID="Equation.DSMT4" ShapeID="_x0000_i1316" DrawAspect="Content" ObjectID="_1515777091" r:id="rId560"/>
        </w:object>
      </w:r>
      <w:r>
        <w:rPr>
          <w:noProof/>
        </w:rPr>
        <w:t xml:space="preserve"> любой длины </w:t>
      </w:r>
      <w:r w:rsidRPr="003332F2">
        <w:rPr>
          <w:noProof/>
          <w:position w:val="-6"/>
        </w:rPr>
        <w:object w:dxaOrig="200" w:dyaOrig="279" w14:anchorId="12B3BFB4">
          <v:shape id="_x0000_i1317" type="#_x0000_t75" style="width:9.55pt;height:14.1pt" o:ole="">
            <v:imagedata r:id="rId561" o:title=""/>
          </v:shape>
          <o:OLEObject Type="Embed" ProgID="Equation.DSMT4" ShapeID="_x0000_i1317" DrawAspect="Content" ObjectID="_1515777092" r:id="rId562"/>
        </w:object>
      </w:r>
      <w:r>
        <w:rPr>
          <w:noProof/>
        </w:rPr>
        <w:t xml:space="preserve"> будет выполнено:</w:t>
      </w:r>
    </w:p>
    <w:p w14:paraId="7AB9550E" w14:textId="77777777" w:rsidR="00AD4F4B" w:rsidRDefault="00AD4F4B" w:rsidP="00AD4F4B">
      <w:pPr>
        <w:tabs>
          <w:tab w:val="center" w:pos="4800"/>
          <w:tab w:val="right" w:pos="9500"/>
        </w:tabs>
        <w:rPr>
          <w:rFonts w:cs="Times New Roman"/>
          <w:noProof/>
        </w:rPr>
      </w:pPr>
      <w:r w:rsidRPr="003332F2">
        <w:rPr>
          <w:noProof/>
          <w:position w:val="-18"/>
        </w:rPr>
        <w:object w:dxaOrig="2280" w:dyaOrig="440" w14:anchorId="14CE1EEE">
          <v:shape id="_x0000_i1318" type="#_x0000_t75" style="width:113.8pt;height:21.65pt" o:ole="">
            <v:imagedata r:id="rId563" o:title=""/>
          </v:shape>
          <o:OLEObject Type="Embed" ProgID="Equation.DSMT4" ShapeID="_x0000_i1318" DrawAspect="Content" ObjectID="_1515777093" r:id="rId564"/>
        </w:object>
      </w:r>
    </w:p>
    <w:p w14:paraId="3300EE87" w14:textId="77777777" w:rsidR="00AD4F4B" w:rsidRDefault="00AD4F4B" w:rsidP="00AD4F4B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Если данные неравенства выполнены при </w:t>
      </w:r>
      <w:r w:rsidRPr="003332F2">
        <w:rPr>
          <w:noProof/>
          <w:position w:val="-10"/>
        </w:rPr>
        <w:object w:dxaOrig="580" w:dyaOrig="320" w14:anchorId="42854F53">
          <v:shape id="_x0000_i1319" type="#_x0000_t75" style="width:29.2pt;height:15.6pt" o:ole="">
            <v:imagedata r:id="rId565" o:title=""/>
          </v:shape>
          <o:OLEObject Type="Embed" ProgID="Equation.DSMT4" ShapeID="_x0000_i1319" DrawAspect="Content" ObjectID="_1515777094" r:id="rId566"/>
        </w:object>
      </w:r>
      <w:r>
        <w:rPr>
          <w:noProof/>
        </w:rPr>
        <w:t xml:space="preserve">то арбитражные цепочки отсутствуют. В противном случае, уменьшение выплаты при обмене в </w:t>
      </w:r>
      <w:r w:rsidRPr="003332F2">
        <w:rPr>
          <w:noProof/>
          <w:position w:val="-4"/>
        </w:rPr>
        <w:object w:dxaOrig="180" w:dyaOrig="200" w14:anchorId="0F410C35">
          <v:shape id="_x0000_i1320" type="#_x0000_t75" style="width:9.05pt;height:9.55pt" o:ole="">
            <v:imagedata r:id="rId567" o:title=""/>
          </v:shape>
          <o:OLEObject Type="Embed" ProgID="Equation.DSMT4" ShapeID="_x0000_i1320" DrawAspect="Content" ObjectID="_1515777095" r:id="rId568"/>
        </w:object>
      </w:r>
      <w:r>
        <w:rPr>
          <w:noProof/>
        </w:rPr>
        <w:t xml:space="preserve"> раз приводит отсутствию таковых цепочек.</w:t>
      </w:r>
    </w:p>
    <w:p w14:paraId="45CB6F02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Пускай мы выбрали в качестве основной валюты – евро. Пусть  </w:t>
      </w:r>
      <w:r w:rsidRPr="003332F2">
        <w:rPr>
          <w:noProof/>
          <w:position w:val="-12"/>
        </w:rPr>
        <w:object w:dxaOrig="240" w:dyaOrig="360" w14:anchorId="4D7DF3B1">
          <v:shape id="_x0000_i1321" type="#_x0000_t75" style="width:12.1pt;height:18.15pt" o:ole="">
            <v:imagedata r:id="rId569" o:title=""/>
          </v:shape>
          <o:OLEObject Type="Embed" ProgID="Equation.DSMT4" ShapeID="_x0000_i1321" DrawAspect="Content" ObjectID="_1515777096" r:id="rId570"/>
        </w:object>
      </w:r>
      <w:r>
        <w:rPr>
          <w:noProof/>
        </w:rPr>
        <w:t xml:space="preserve"> - обменный курс </w:t>
      </w:r>
      <w:r w:rsidRPr="003332F2">
        <w:rPr>
          <w:noProof/>
          <w:position w:val="-6"/>
        </w:rPr>
        <w:object w:dxaOrig="139" w:dyaOrig="260" w14:anchorId="73FAAE1B">
          <v:shape id="_x0000_i1322" type="#_x0000_t75" style="width:6.55pt;height:12.6pt" o:ole="">
            <v:imagedata r:id="rId571" o:title=""/>
          </v:shape>
          <o:OLEObject Type="Embed" ProgID="Equation.DSMT4" ShapeID="_x0000_i1322" DrawAspect="Content" ObjectID="_1515777097" r:id="rId572"/>
        </w:object>
      </w:r>
      <w:r>
        <w:rPr>
          <w:noProof/>
        </w:rPr>
        <w:t xml:space="preserve">-ой национальной валюты на евро. Чтобы при платежах не возникали потери из-за спекулянтов, необходимо чтобы обмен единицы </w:t>
      </w:r>
      <w:r w:rsidRPr="003332F2">
        <w:rPr>
          <w:noProof/>
          <w:position w:val="-6"/>
        </w:rPr>
        <w:object w:dxaOrig="139" w:dyaOrig="260" w14:anchorId="72F635B8">
          <v:shape id="_x0000_i1323" type="#_x0000_t75" style="width:6.55pt;height:12.6pt" o:ole="">
            <v:imagedata r:id="rId573" o:title=""/>
          </v:shape>
          <o:OLEObject Type="Embed" ProgID="Equation.DSMT4" ShapeID="_x0000_i1323" DrawAspect="Content" ObjectID="_1515777098" r:id="rId574"/>
        </w:object>
      </w:r>
      <w:r>
        <w:rPr>
          <w:noProof/>
        </w:rPr>
        <w:t xml:space="preserve">-ой национальной валюты на </w:t>
      </w:r>
      <w:r w:rsidRPr="003332F2">
        <w:rPr>
          <w:noProof/>
          <w:position w:val="-10"/>
        </w:rPr>
        <w:object w:dxaOrig="200" w:dyaOrig="300" w14:anchorId="6A77D40B">
          <v:shape id="_x0000_i1324" type="#_x0000_t75" style="width:9.55pt;height:15.1pt" o:ole="">
            <v:imagedata r:id="rId575" o:title=""/>
          </v:shape>
          <o:OLEObject Type="Embed" ProgID="Equation.DSMT4" ShapeID="_x0000_i1324" DrawAspect="Content" ObjectID="_1515777099" r:id="rId576"/>
        </w:object>
      </w:r>
      <w:r>
        <w:rPr>
          <w:noProof/>
        </w:rPr>
        <w:t xml:space="preserve">-ую валюту при последующем переводе в евро не давал выигрыша по сравнению с непосредственным переводом единицы </w:t>
      </w:r>
      <w:r w:rsidRPr="003332F2">
        <w:rPr>
          <w:noProof/>
          <w:position w:val="-6"/>
        </w:rPr>
        <w:object w:dxaOrig="139" w:dyaOrig="260" w14:anchorId="120EA21C">
          <v:shape id="_x0000_i1325" type="#_x0000_t75" style="width:6.55pt;height:12.6pt" o:ole="">
            <v:imagedata r:id="rId577" o:title=""/>
          </v:shape>
          <o:OLEObject Type="Embed" ProgID="Equation.DSMT4" ShapeID="_x0000_i1325" DrawAspect="Content" ObjectID="_1515777100" r:id="rId578"/>
        </w:object>
      </w:r>
      <w:r>
        <w:rPr>
          <w:noProof/>
        </w:rPr>
        <w:t>-ой валюты в евро.</w:t>
      </w:r>
    </w:p>
    <w:p w14:paraId="286E81E2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Таким образом, вектор обменных курсов </w:t>
      </w:r>
      <w:r w:rsidRPr="003332F2">
        <w:rPr>
          <w:noProof/>
          <w:position w:val="-12"/>
        </w:rPr>
        <w:object w:dxaOrig="1500" w:dyaOrig="360" w14:anchorId="566DC62A">
          <v:shape id="_x0000_i1326" type="#_x0000_t75" style="width:75pt;height:18.15pt" o:ole="">
            <v:imagedata r:id="rId579" o:title=""/>
          </v:shape>
          <o:OLEObject Type="Embed" ProgID="Equation.DSMT4" ShapeID="_x0000_i1326" DrawAspect="Content" ObjectID="_1515777101" r:id="rId580"/>
        </w:object>
      </w:r>
      <w:r>
        <w:rPr>
          <w:noProof/>
        </w:rPr>
        <w:t xml:space="preserve"> должен быть положительным решением системы линейных неравенств:  </w:t>
      </w:r>
    </w:p>
    <w:p w14:paraId="327992FE" w14:textId="77777777" w:rsidR="00AD4F4B" w:rsidRPr="00700CC9" w:rsidRDefault="00AD4F4B" w:rsidP="00AD4F4B">
      <w:pPr>
        <w:tabs>
          <w:tab w:val="left" w:pos="15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noProof/>
        </w:rPr>
        <w:tab/>
      </w:r>
      <w:r w:rsidRPr="003332F2">
        <w:rPr>
          <w:noProof/>
          <w:position w:val="-14"/>
        </w:rPr>
        <w:object w:dxaOrig="3540" w:dyaOrig="380" w14:anchorId="4C5829BA">
          <v:shape id="_x0000_i1327" type="#_x0000_t75" style="width:177.25pt;height:18.65pt" o:ole="">
            <v:imagedata r:id="rId581" o:title=""/>
          </v:shape>
          <o:OLEObject Type="Embed" ProgID="Equation.DSMT4" ShapeID="_x0000_i1327" DrawAspect="Content" ObjectID="_1515777102" r:id="rId582"/>
        </w:object>
      </w:r>
      <w:r>
        <w:rPr>
          <w:noProof/>
          <w:position w:val="-14"/>
          <w:lang w:val="en-US"/>
        </w:rPr>
        <w:t xml:space="preserve"> </w:t>
      </w:r>
    </w:p>
    <w:p w14:paraId="7D08F695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noProof/>
        </w:rPr>
      </w:pPr>
      <w:r>
        <w:rPr>
          <w:noProof/>
        </w:rPr>
        <w:t xml:space="preserve">Для того чтобы такие обменные курсы на евро существовали необходимо и достаточно, чтобы матрица кросс-курсов </w:t>
      </w:r>
      <w:r w:rsidRPr="003332F2">
        <w:rPr>
          <w:noProof/>
          <w:position w:val="-20"/>
        </w:rPr>
        <w:object w:dxaOrig="1280" w:dyaOrig="480" w14:anchorId="6D4590B2">
          <v:shape id="_x0000_i1328" type="#_x0000_t75" style="width:63.95pt;height:24.15pt" o:ole="">
            <v:imagedata r:id="rId583" o:title=""/>
          </v:shape>
          <o:OLEObject Type="Embed" ProgID="Equation.DSMT4" ShapeID="_x0000_i1328" DrawAspect="Content" ObjectID="_1515777103" r:id="rId584"/>
        </w:object>
      </w:r>
      <w:r>
        <w:rPr>
          <w:noProof/>
        </w:rPr>
        <w:t xml:space="preserve"> была продуктивна в идемпотентном смысле. </w:t>
      </w:r>
    </w:p>
    <w:p w14:paraId="5BE8A9F0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Справделива следующая теорема Африата-Вериана, показывающая что существование таких обменных курсов </w:t>
      </w:r>
      <w:r w:rsidRPr="003332F2">
        <w:rPr>
          <w:noProof/>
          <w:position w:val="-12"/>
        </w:rPr>
        <w:object w:dxaOrig="1500" w:dyaOrig="360" w14:anchorId="20CCEB7C">
          <v:shape id="_x0000_i1329" type="#_x0000_t75" style="width:75pt;height:18.15pt" o:ole="">
            <v:imagedata r:id="rId585" o:title=""/>
          </v:shape>
          <o:OLEObject Type="Embed" ProgID="Equation.DSMT4" ShapeID="_x0000_i1329" DrawAspect="Content" ObjectID="_1515777104" r:id="rId586"/>
        </w:object>
      </w:r>
      <w:r>
        <w:rPr>
          <w:noProof/>
        </w:rPr>
        <w:t xml:space="preserve"> связано с отсутствием у матрицы кросс-курсов арбитражных цепочек.</w:t>
      </w:r>
    </w:p>
    <w:p w14:paraId="07CC471D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</w:t>
      </w:r>
      <w:r>
        <w:rPr>
          <w:b/>
          <w:bCs/>
          <w:noProof/>
        </w:rPr>
        <w:t xml:space="preserve">Теорема 4 </w:t>
      </w:r>
      <w:r>
        <w:rPr>
          <w:i/>
          <w:iCs/>
          <w:noProof/>
        </w:rPr>
        <w:t>(Африата-Вериана [2</w:t>
      </w:r>
      <w:r w:rsidRPr="00733B48">
        <w:rPr>
          <w:i/>
          <w:iCs/>
          <w:noProof/>
        </w:rPr>
        <w:t>1</w:t>
      </w:r>
      <w:r>
        <w:rPr>
          <w:i/>
          <w:iCs/>
          <w:noProof/>
        </w:rPr>
        <w:t>]</w:t>
      </w:r>
      <w:r w:rsidRPr="00D9213A">
        <w:rPr>
          <w:i/>
          <w:iCs/>
          <w:noProof/>
        </w:rPr>
        <w:t>,[</w:t>
      </w:r>
      <w:r w:rsidRPr="00733B48">
        <w:rPr>
          <w:i/>
          <w:iCs/>
          <w:noProof/>
        </w:rPr>
        <w:t>40</w:t>
      </w:r>
      <w:r>
        <w:rPr>
          <w:i/>
          <w:iCs/>
          <w:noProof/>
        </w:rPr>
        <w:t xml:space="preserve">])  Пусть </w:t>
      </w:r>
      <w:r w:rsidRPr="003332F2">
        <w:rPr>
          <w:i/>
          <w:iCs/>
          <w:noProof/>
          <w:position w:val="-20"/>
        </w:rPr>
        <w:object w:dxaOrig="1280" w:dyaOrig="480" w14:anchorId="7072C065">
          <v:shape id="_x0000_i1330" type="#_x0000_t75" style="width:63.95pt;height:24.15pt" o:ole="">
            <v:imagedata r:id="rId587" o:title=""/>
          </v:shape>
          <o:OLEObject Type="Embed" ProgID="Equation.DSMT4" ShapeID="_x0000_i1330" DrawAspect="Content" ObjectID="_1515777105" r:id="rId588"/>
        </w:object>
      </w:r>
      <w:r>
        <w:rPr>
          <w:i/>
          <w:iCs/>
          <w:noProof/>
        </w:rPr>
        <w:t xml:space="preserve"> положительная матрица. Тогда следующие утверждения эквивалентны:  </w:t>
      </w:r>
    </w:p>
    <w:p w14:paraId="42D0DEBB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   • система линейных неравенств (</w:t>
      </w:r>
      <w:r w:rsidRPr="00700CC9">
        <w:rPr>
          <w:noProof/>
        </w:rPr>
        <w:t>5</w:t>
      </w:r>
      <w:r>
        <w:rPr>
          <w:noProof/>
        </w:rPr>
        <w:t xml:space="preserve">) имеет положительное решение </w:t>
      </w:r>
      <w:r w:rsidRPr="003332F2">
        <w:rPr>
          <w:noProof/>
          <w:position w:val="-12"/>
        </w:rPr>
        <w:object w:dxaOrig="1860" w:dyaOrig="360" w14:anchorId="7D4BE669">
          <v:shape id="_x0000_i1331" type="#_x0000_t75" style="width:93.15pt;height:18.15pt" o:ole="">
            <v:imagedata r:id="rId589" o:title=""/>
          </v:shape>
          <o:OLEObject Type="Embed" ProgID="Equation.DSMT4" ShapeID="_x0000_i1331" DrawAspect="Content" ObjectID="_1515777106" r:id="rId590"/>
        </w:object>
      </w:r>
      <w:r>
        <w:rPr>
          <w:noProof/>
        </w:rPr>
        <w:t xml:space="preserve">; </w:t>
      </w:r>
    </w:p>
    <w:p w14:paraId="61FD7270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   • для любой цепочки обменов </w:t>
      </w:r>
      <w:r w:rsidRPr="003332F2">
        <w:rPr>
          <w:noProof/>
          <w:position w:val="-12"/>
        </w:rPr>
        <w:object w:dxaOrig="1160" w:dyaOrig="360" w14:anchorId="63D356EF">
          <v:shape id="_x0000_i1332" type="#_x0000_t75" style="width:57.9pt;height:18.15pt" o:ole="">
            <v:imagedata r:id="rId591" o:title=""/>
          </v:shape>
          <o:OLEObject Type="Embed" ProgID="Equation.DSMT4" ShapeID="_x0000_i1332" DrawAspect="Content" ObjectID="_1515777107" r:id="rId592"/>
        </w:object>
      </w:r>
      <w:r>
        <w:rPr>
          <w:noProof/>
        </w:rPr>
        <w:t xml:space="preserve"> справедливо неравенство </w:t>
      </w:r>
    </w:p>
    <w:p w14:paraId="531C2FF7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ab/>
      </w:r>
      <w:r w:rsidRPr="003332F2">
        <w:rPr>
          <w:noProof/>
          <w:position w:val="-18"/>
        </w:rPr>
        <w:object w:dxaOrig="2240" w:dyaOrig="420" w14:anchorId="3DBAF45A">
          <v:shape id="_x0000_i1333" type="#_x0000_t75" style="width:111.8pt;height:21.15pt" o:ole="">
            <v:imagedata r:id="rId593" o:title=""/>
          </v:shape>
          <o:OLEObject Type="Embed" ProgID="Equation.DSMT4" ShapeID="_x0000_i1333" DrawAspect="Content" ObjectID="_1515777108" r:id="rId594"/>
        </w:object>
      </w:r>
    </w:p>
    <w:p w14:paraId="7B690B8A" w14:textId="77777777" w:rsidR="00AD4F4B" w:rsidRDefault="00AD4F4B" w:rsidP="00AD4F4B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 </w:t>
      </w:r>
    </w:p>
    <w:p w14:paraId="07ECB428" w14:textId="77777777" w:rsidR="00AD4F4B" w:rsidRDefault="00AD4F4B" w:rsidP="00AD4F4B">
      <w:pPr>
        <w:tabs>
          <w:tab w:val="center" w:pos="4800"/>
          <w:tab w:val="right" w:pos="9500"/>
        </w:tabs>
        <w:rPr>
          <w:rFonts w:cs="Times New Roman"/>
          <w:noProof/>
        </w:rPr>
      </w:pPr>
      <w:r>
        <w:rPr>
          <w:noProof/>
        </w:rPr>
        <w:t xml:space="preserve">Заметим, что данная теорема при </w:t>
      </w:r>
      <w:r w:rsidRPr="003332F2">
        <w:rPr>
          <w:noProof/>
          <w:position w:val="-28"/>
        </w:rPr>
        <w:object w:dxaOrig="1420" w:dyaOrig="700" w14:anchorId="483CFF41">
          <v:shape id="_x0000_i1334" type="#_x0000_t75" style="width:71.5pt;height:35.25pt" o:ole="">
            <v:imagedata r:id="rId595" o:title=""/>
          </v:shape>
          <o:OLEObject Type="Embed" ProgID="Equation.DSMT4" ShapeID="_x0000_i1334" DrawAspect="Content" ObjectID="_1515777109" r:id="rId596"/>
        </w:object>
      </w:r>
      <w:r>
        <w:rPr>
          <w:noProof/>
        </w:rPr>
        <w:t xml:space="preserve"> эквивалентна теореме</w:t>
      </w:r>
      <w:r w:rsidRPr="00700CC9">
        <w:rPr>
          <w:noProof/>
        </w:rPr>
        <w:t xml:space="preserve"> 3</w:t>
      </w:r>
      <w:r>
        <w:rPr>
          <w:noProof/>
        </w:rPr>
        <w:t xml:space="preserve"> в разделе 3.1. Если же положительного решения системы неравенств не существует, то можно ввести ставку </w:t>
      </w:r>
      <w:r w:rsidRPr="003332F2">
        <w:rPr>
          <w:noProof/>
          <w:position w:val="-6"/>
        </w:rPr>
        <w:object w:dxaOrig="600" w:dyaOrig="279" w14:anchorId="6719434B">
          <v:shape id="_x0000_i1335" type="#_x0000_t75" style="width:30.2pt;height:14.1pt" o:ole="">
            <v:imagedata r:id="rId597" o:title=""/>
          </v:shape>
          <o:OLEObject Type="Embed" ProgID="Equation.DSMT4" ShapeID="_x0000_i1335" DrawAspect="Content" ObjectID="_1515777110" r:id="rId598"/>
        </w:object>
      </w:r>
    </w:p>
    <w:p w14:paraId="1EC8224C" w14:textId="77777777" w:rsidR="00AD4F4B" w:rsidRDefault="00AD4F4B" w:rsidP="00AD4F4B">
      <w:pPr>
        <w:tabs>
          <w:tab w:val="left" w:pos="1500"/>
          <w:tab w:val="right" w:pos="9500"/>
        </w:tabs>
        <w:ind w:firstLine="720"/>
        <w:rPr>
          <w:noProof/>
        </w:rPr>
      </w:pPr>
      <w:r w:rsidRPr="003332F2">
        <w:rPr>
          <w:noProof/>
          <w:position w:val="-14"/>
        </w:rPr>
        <w:object w:dxaOrig="2360" w:dyaOrig="380" w14:anchorId="4F37768D">
          <v:shape id="_x0000_i1336" type="#_x0000_t75" style="width:117.8pt;height:18.65pt" o:ole="">
            <v:imagedata r:id="rId599" o:title=""/>
          </v:shape>
          <o:OLEObject Type="Embed" ProgID="Equation.DSMT4" ShapeID="_x0000_i1336" DrawAspect="Content" ObjectID="_1515777111" r:id="rId600"/>
        </w:object>
      </w:r>
    </w:p>
    <w:p w14:paraId="7ED8872F" w14:textId="77777777" w:rsidR="00AD4F4B" w:rsidRDefault="00AD4F4B" w:rsidP="00AD4F4B">
      <w:pPr>
        <w:tabs>
          <w:tab w:val="left" w:pos="1500"/>
          <w:tab w:val="right" w:pos="9500"/>
        </w:tabs>
        <w:ind w:firstLine="720"/>
        <w:rPr>
          <w:rFonts w:cs="Times New Roman"/>
          <w:noProof/>
        </w:rPr>
      </w:pPr>
      <w:r>
        <w:rPr>
          <w:rFonts w:cs="Times New Roman"/>
          <w:noProof/>
        </w:rPr>
        <w:t>Найти решение систем неравенств можно, как и раньше, с помощью алгоритма Варшалла-Флойда. Методом</w:t>
      </w:r>
      <w:r>
        <w:rPr>
          <w:noProof/>
        </w:rPr>
        <w:t xml:space="preserve"> деления отрезка пополам можно найти минимальную ставку комиссионных сборов </w:t>
      </w:r>
      <w:r w:rsidRPr="0059278C">
        <w:rPr>
          <w:noProof/>
          <w:position w:val="-4"/>
        </w:rPr>
        <w:object w:dxaOrig="180" w:dyaOrig="200" w14:anchorId="1DCBE50D">
          <v:shape id="_x0000_i1337" type="#_x0000_t75" style="width:9.05pt;height:9.55pt" o:ole="">
            <v:imagedata r:id="rId601" o:title=""/>
          </v:shape>
          <o:OLEObject Type="Embed" ProgID="Equation.DSMT4" ShapeID="_x0000_i1337" DrawAspect="Content" ObjectID="_1515777112" r:id="rId602"/>
        </w:object>
      </w:r>
      <w:r>
        <w:rPr>
          <w:noProof/>
        </w:rPr>
        <w:t xml:space="preserve">, при которой отсутствуют арбитражные цепочки: </w:t>
      </w:r>
    </w:p>
    <w:p w14:paraId="53C72483" w14:textId="77777777" w:rsidR="00AD4F4B" w:rsidRPr="00700CC9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ab/>
      </w:r>
      <w:r w:rsidRPr="003332F2">
        <w:rPr>
          <w:noProof/>
          <w:position w:val="-18"/>
        </w:rPr>
        <w:object w:dxaOrig="5580" w:dyaOrig="460" w14:anchorId="321EF7CB">
          <v:shape id="_x0000_i1338" type="#_x0000_t75" style="width:278.95pt;height:23.15pt" o:ole="">
            <v:imagedata r:id="rId603" o:title=""/>
          </v:shape>
          <o:OLEObject Type="Embed" ProgID="Equation.DSMT4" ShapeID="_x0000_i1338" DrawAspect="Content" ObjectID="_1515777113" r:id="rId604"/>
        </w:object>
      </w:r>
    </w:p>
    <w:p w14:paraId="19D09AF8" w14:textId="77777777" w:rsidR="00AD4F4B" w:rsidRDefault="00AD4F4B" w:rsidP="00AD4F4B">
      <w:pPr>
        <w:tabs>
          <w:tab w:val="center" w:pos="4800"/>
          <w:tab w:val="right" w:pos="9500"/>
        </w:tabs>
        <w:rPr>
          <w:noProof/>
        </w:rPr>
      </w:pPr>
      <w:r>
        <w:rPr>
          <w:noProof/>
        </w:rPr>
        <w:t xml:space="preserve">Следует отметить, что величина </w:t>
      </w:r>
      <w:r w:rsidRPr="003332F2">
        <w:rPr>
          <w:noProof/>
          <w:position w:val="-4"/>
        </w:rPr>
        <w:object w:dxaOrig="180" w:dyaOrig="260" w14:anchorId="6914F8F1">
          <v:shape id="_x0000_i1339" type="#_x0000_t75" style="width:9.05pt;height:12.6pt" o:ole="">
            <v:imagedata r:id="rId605" o:title=""/>
          </v:shape>
          <o:OLEObject Type="Embed" ProgID="Equation.DSMT4" ShapeID="_x0000_i1339" DrawAspect="Content" ObjectID="_1515777114" r:id="rId606"/>
        </w:object>
      </w:r>
      <w:r>
        <w:rPr>
          <w:noProof/>
        </w:rPr>
        <w:t xml:space="preserve"> является аналогом минимального показателя нерациональности </w:t>
      </w:r>
      <w:r w:rsidRPr="0059278C">
        <w:rPr>
          <w:noProof/>
          <w:position w:val="-6"/>
        </w:rPr>
        <w:object w:dxaOrig="240" w:dyaOrig="300" w14:anchorId="649F195A">
          <v:shape id="_x0000_i1340" type="#_x0000_t75" style="width:12.1pt;height:15.1pt" o:ole="">
            <v:imagedata r:id="rId607" o:title=""/>
          </v:shape>
          <o:OLEObject Type="Embed" ProgID="Equation.DSMT4" ShapeID="_x0000_i1340" DrawAspect="Content" ObjectID="_1515777115" r:id="rId608"/>
        </w:object>
      </w:r>
      <w:r>
        <w:rPr>
          <w:noProof/>
        </w:rPr>
        <w:t xml:space="preserve"> при исследовании торговой статистики, если положить </w:t>
      </w:r>
      <w:r w:rsidRPr="003332F2">
        <w:rPr>
          <w:noProof/>
          <w:position w:val="-28"/>
        </w:rPr>
        <w:object w:dxaOrig="1420" w:dyaOrig="700" w14:anchorId="469C8FCD">
          <v:shape id="_x0000_i1341" type="#_x0000_t75" style="width:71.5pt;height:35.25pt" o:ole="">
            <v:imagedata r:id="rId609" o:title=""/>
          </v:shape>
          <o:OLEObject Type="Embed" ProgID="Equation.DSMT4" ShapeID="_x0000_i1341" DrawAspect="Content" ObjectID="_1515777116" r:id="rId610"/>
        </w:object>
      </w:r>
      <w:r>
        <w:rPr>
          <w:noProof/>
        </w:rPr>
        <w:t xml:space="preserve">. </w:t>
      </w:r>
    </w:p>
    <w:p w14:paraId="72D5ECB7" w14:textId="77777777" w:rsidR="00AD4F4B" w:rsidRPr="00A52998" w:rsidRDefault="00AD4F4B" w:rsidP="00AD4F4B">
      <w:pPr>
        <w:tabs>
          <w:tab w:val="center" w:pos="4800"/>
          <w:tab w:val="right" w:pos="9500"/>
        </w:tabs>
        <w:rPr>
          <w:rFonts w:cs="Times New Roman"/>
          <w:noProof/>
        </w:rPr>
      </w:pPr>
    </w:p>
    <w:p w14:paraId="13E71368" w14:textId="77777777" w:rsidR="00AD4F4B" w:rsidRPr="002A4EFB" w:rsidRDefault="00AD4F4B" w:rsidP="00AD4F4B">
      <w:pPr>
        <w:pStyle w:val="2"/>
        <w:rPr>
          <w:noProof/>
        </w:rPr>
      </w:pPr>
      <w:bookmarkStart w:id="19" w:name="_Toc442034947"/>
      <w:r>
        <w:rPr>
          <w:noProof/>
        </w:rPr>
        <w:t>3.3</w:t>
      </w:r>
      <w:r w:rsidRPr="002A4EFB">
        <w:rPr>
          <w:noProof/>
        </w:rPr>
        <w:t xml:space="preserve"> Построение дерева экономич</w:t>
      </w:r>
      <w:r>
        <w:rPr>
          <w:noProof/>
        </w:rPr>
        <w:t>еских индексов с помощью ОНМ</w:t>
      </w:r>
      <w:bookmarkEnd w:id="19"/>
      <w:r w:rsidRPr="002A4EFB">
        <w:rPr>
          <w:noProof/>
        </w:rPr>
        <w:t xml:space="preserve"> </w:t>
      </w:r>
    </w:p>
    <w:p w14:paraId="22E0380D" w14:textId="77777777" w:rsidR="00AD4F4B" w:rsidRPr="002A4EFB" w:rsidRDefault="00AD4F4B" w:rsidP="00AD4F4B">
      <w:pPr>
        <w:rPr>
          <w:noProof/>
        </w:rPr>
      </w:pPr>
      <w:r w:rsidRPr="002A4EFB">
        <w:rPr>
          <w:noProof/>
        </w:rPr>
        <w:t xml:space="preserve">Опишем </w:t>
      </w:r>
      <w:r>
        <w:rPr>
          <w:noProof/>
        </w:rPr>
        <w:t>процесс обработки</w:t>
      </w:r>
      <w:r w:rsidRPr="002A4EFB">
        <w:rPr>
          <w:noProof/>
        </w:rPr>
        <w:t xml:space="preserve"> торговой статистики статистическими службами. Вся </w:t>
      </w:r>
      <w:r>
        <w:rPr>
          <w:noProof/>
        </w:rPr>
        <w:t>номенклатура</w:t>
      </w:r>
      <w:r w:rsidRPr="002A4EFB">
        <w:rPr>
          <w:noProof/>
        </w:rPr>
        <w:t xml:space="preserve"> товаров разбивается на группы</w:t>
      </w:r>
      <w:r>
        <w:rPr>
          <w:noProof/>
        </w:rPr>
        <w:t>, далее та же операция повторяется и строятся подгруппы и т.д.</w:t>
      </w:r>
      <w:r w:rsidRPr="002A4EFB">
        <w:rPr>
          <w:noProof/>
        </w:rPr>
        <w:t xml:space="preserve"> </w:t>
      </w:r>
      <w:r>
        <w:rPr>
          <w:noProof/>
        </w:rPr>
        <w:t>В результате получается структура, которую</w:t>
      </w:r>
      <w:r w:rsidRPr="002A4EFB">
        <w:rPr>
          <w:noProof/>
        </w:rPr>
        <w:t xml:space="preserve"> можно представить как дерево, </w:t>
      </w:r>
      <w:r>
        <w:rPr>
          <w:noProof/>
        </w:rPr>
        <w:t>в котором все группы связаны отношением вложения. О</w:t>
      </w:r>
      <w:r w:rsidRPr="002A4EFB">
        <w:rPr>
          <w:noProof/>
        </w:rPr>
        <w:t>тношение вложени</w:t>
      </w:r>
      <w:r>
        <w:rPr>
          <w:noProof/>
        </w:rPr>
        <w:t xml:space="preserve">я определяет дерево на всем множестве </w:t>
      </w:r>
      <w:r w:rsidRPr="002A4EFB">
        <w:rPr>
          <w:noProof/>
        </w:rPr>
        <w:t>товаров и это дерево называют деревом экономических индексов.</w:t>
      </w:r>
    </w:p>
    <w:p w14:paraId="0ED31834" w14:textId="77777777" w:rsidR="00AD4F4B" w:rsidRPr="002A4EFB" w:rsidRDefault="00AD4F4B" w:rsidP="00AD4F4B">
      <w:pPr>
        <w:rPr>
          <w:noProof/>
        </w:rPr>
      </w:pPr>
      <w:r>
        <w:rPr>
          <w:noProof/>
        </w:rPr>
        <w:t>Как правило, отношение вложения определяется индивидуальными предпочтениями и опытом</w:t>
      </w:r>
      <w:r w:rsidRPr="002A4EFB">
        <w:rPr>
          <w:noProof/>
        </w:rPr>
        <w:t xml:space="preserve"> экспертов. </w:t>
      </w:r>
      <w:r>
        <w:rPr>
          <w:noProof/>
        </w:rPr>
        <w:t xml:space="preserve">Разные службы могут, таким образом, получить разные структуры дерева. Во время построения </w:t>
      </w:r>
      <w:r w:rsidRPr="002A4EFB">
        <w:rPr>
          <w:noProof/>
        </w:rPr>
        <w:t>учитываются эвристические представления о родстве товаров, существующи</w:t>
      </w:r>
      <w:r>
        <w:rPr>
          <w:noProof/>
        </w:rPr>
        <w:t xml:space="preserve">е </w:t>
      </w:r>
      <w:r w:rsidRPr="002A4EFB">
        <w:rPr>
          <w:noProof/>
        </w:rPr>
        <w:t>на «гуманитарном» уровне</w:t>
      </w:r>
      <w:r>
        <w:rPr>
          <w:noProof/>
        </w:rPr>
        <w:t>.</w:t>
      </w:r>
      <w:r w:rsidRPr="002A4EFB">
        <w:rPr>
          <w:noProof/>
        </w:rPr>
        <w:t xml:space="preserve"> </w:t>
      </w:r>
      <w:r>
        <w:rPr>
          <w:noProof/>
        </w:rPr>
        <w:t>Однако</w:t>
      </w:r>
      <w:r w:rsidRPr="002A4EFB">
        <w:rPr>
          <w:noProof/>
        </w:rPr>
        <w:t xml:space="preserve"> потребительский спрос </w:t>
      </w:r>
      <w:r>
        <w:rPr>
          <w:noProof/>
        </w:rPr>
        <w:t>может менять свою структуру динамично и</w:t>
      </w:r>
      <w:r w:rsidRPr="002A4EFB">
        <w:rPr>
          <w:noProof/>
        </w:rPr>
        <w:t xml:space="preserve"> эвристические представления о разбиении</w:t>
      </w:r>
      <w:r>
        <w:rPr>
          <w:noProof/>
        </w:rPr>
        <w:t xml:space="preserve"> не будут за ним успевать</w:t>
      </w:r>
      <w:r w:rsidRPr="002A4EFB">
        <w:rPr>
          <w:noProof/>
        </w:rPr>
        <w:t xml:space="preserve">, а значит </w:t>
      </w:r>
      <w:r>
        <w:rPr>
          <w:noProof/>
        </w:rPr>
        <w:t>данная</w:t>
      </w:r>
      <w:r w:rsidRPr="002A4EFB">
        <w:rPr>
          <w:noProof/>
        </w:rPr>
        <w:t xml:space="preserve"> процедура построения дерева индексов может не </w:t>
      </w:r>
      <w:r>
        <w:rPr>
          <w:noProof/>
        </w:rPr>
        <w:t>в полной мере</w:t>
      </w:r>
      <w:r w:rsidRPr="002A4EFB">
        <w:rPr>
          <w:noProof/>
        </w:rPr>
        <w:t xml:space="preserve"> учитывать сложившиеся предпочтения в обществе. </w:t>
      </w:r>
      <w:r>
        <w:rPr>
          <w:noProof/>
        </w:rPr>
        <w:t>С помощью непараметрического</w:t>
      </w:r>
      <w:r w:rsidRPr="002A4EFB">
        <w:rPr>
          <w:noProof/>
        </w:rPr>
        <w:t xml:space="preserve"> метод</w:t>
      </w:r>
      <w:r>
        <w:rPr>
          <w:noProof/>
        </w:rPr>
        <w:t>а</w:t>
      </w:r>
      <w:r w:rsidRPr="002A4EFB">
        <w:rPr>
          <w:noProof/>
        </w:rPr>
        <w:t xml:space="preserve"> </w:t>
      </w:r>
      <w:r>
        <w:rPr>
          <w:noProof/>
        </w:rPr>
        <w:t>можно</w:t>
      </w:r>
      <w:r w:rsidRPr="002A4EFB">
        <w:rPr>
          <w:noProof/>
        </w:rPr>
        <w:t xml:space="preserve"> обойти некоторые из этих трудностей.</w:t>
      </w:r>
    </w:p>
    <w:p w14:paraId="53542F52" w14:textId="77777777" w:rsidR="00AD4F4B" w:rsidRPr="002A4EFB" w:rsidRDefault="00AD4F4B" w:rsidP="00AD4F4B">
      <w:r w:rsidRPr="002A4EFB">
        <w:t xml:space="preserve">Как </w:t>
      </w:r>
      <w:r>
        <w:t>показывалось ранее</w:t>
      </w:r>
      <w:r w:rsidRPr="002A4EFB">
        <w:t xml:space="preserve">, непараметрический метод позволяет строить ряды индексов Конюса </w:t>
      </w:r>
      <w:r w:rsidRPr="002A4EFB">
        <w:rPr>
          <w:noProof/>
          <w:position w:val="-32"/>
        </w:rPr>
        <w:object w:dxaOrig="1840" w:dyaOrig="760" w14:anchorId="7F4579D8">
          <v:shape id="_x0000_i1342" type="#_x0000_t75" style="width:92.15pt;height:38.25pt" o:ole="">
            <v:imagedata r:id="rId611" o:title=""/>
          </v:shape>
          <o:OLEObject Type="Embed" ProgID="Equation.DSMT4" ShapeID="_x0000_i1342" DrawAspect="Content" ObjectID="_1515777117" r:id="rId612"/>
        </w:object>
      </w:r>
      <w:r w:rsidRPr="002A4EFB">
        <w:t xml:space="preserve">для рационализируемой торговой статистики. </w:t>
      </w:r>
      <w:r>
        <w:t>В случае статистики не удовлетворяющей ОСА</w:t>
      </w:r>
      <w:r w:rsidRPr="002A4EFB">
        <w:t xml:space="preserve"> вместо </w:t>
      </w:r>
      <w:r w:rsidRPr="007B1FBF">
        <w:t>решения системы (2) берется решение системы (3) и строится аналогичный ряд индексо</w:t>
      </w:r>
      <w:r w:rsidRPr="002A4EFB">
        <w:t xml:space="preserve">в. Числовые значения индексов после введения показателя нерациональности изменяются </w:t>
      </w:r>
      <w:r>
        <w:t>незначительно</w:t>
      </w:r>
      <w:r w:rsidRPr="002A4EFB">
        <w:t>.</w:t>
      </w:r>
    </w:p>
    <w:p w14:paraId="5FA851FA" w14:textId="77777777" w:rsidR="00AD4F4B" w:rsidRDefault="00AD4F4B" w:rsidP="00AD4F4B">
      <w:r>
        <w:t xml:space="preserve">В </w:t>
      </w:r>
      <w:r w:rsidRPr="00AC6743">
        <w:t>[</w:t>
      </w:r>
      <w:r w:rsidRPr="00733B48">
        <w:t>16</w:t>
      </w:r>
      <w:r w:rsidRPr="00AC6743">
        <w:t>]</w:t>
      </w:r>
      <w:r w:rsidRPr="002A4EFB">
        <w:t xml:space="preserve"> были проведены эксперименты по обработке различных примеров торговой статистики. </w:t>
      </w:r>
      <w:r>
        <w:t>Можно</w:t>
      </w:r>
      <w:r w:rsidRPr="002A4EFB">
        <w:t xml:space="preserve"> отметить интересный результат</w:t>
      </w:r>
      <w:r>
        <w:t>,</w:t>
      </w:r>
      <w:r w:rsidRPr="002A4EFB">
        <w:t xml:space="preserve"> получившийся в ходе анализа статистики </w:t>
      </w:r>
      <w:r>
        <w:t>Голландии</w:t>
      </w:r>
      <w:r w:rsidRPr="002A4EFB">
        <w:t xml:space="preserve">, </w:t>
      </w:r>
      <w:r>
        <w:t xml:space="preserve">которая </w:t>
      </w:r>
      <w:r w:rsidRPr="00F2612C">
        <w:t xml:space="preserve">состояла из </w:t>
      </w:r>
      <w:r w:rsidRPr="00F2612C">
        <w:rPr>
          <w:noProof/>
        </w:rPr>
        <w:t>106 товаров за 1951 – 1977</w:t>
      </w:r>
      <w:r w:rsidRPr="00F2612C">
        <w:t>. Вся торговая статистика была рационализируемой, однако ни одна из групп товаров, которая была выделена экспертами</w:t>
      </w:r>
      <w:r>
        <w:t>,</w:t>
      </w:r>
      <w:r w:rsidRPr="00F2612C">
        <w:t xml:space="preserve"> не удовлетворяла ОСА.</w:t>
      </w:r>
    </w:p>
    <w:p w14:paraId="575DC0F5" w14:textId="77777777" w:rsidR="00AD4F4B" w:rsidRDefault="00AD4F4B" w:rsidP="00AD4F4B">
      <w:r>
        <w:t xml:space="preserve">В работе </w:t>
      </w:r>
      <w:r w:rsidRPr="00BA5EB5">
        <w:t>[</w:t>
      </w:r>
      <w:r w:rsidRPr="00EE5199">
        <w:t>11</w:t>
      </w:r>
      <w:r w:rsidRPr="00BA5EB5">
        <w:t xml:space="preserve">] </w:t>
      </w:r>
      <w:r>
        <w:t>было произведено сравнения индекса Конюса с традиционными финансовыми индексами:</w:t>
      </w:r>
    </w:p>
    <w:p w14:paraId="42C04860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 w:rsidRPr="003E41A1">
        <w:rPr>
          <w:noProof/>
        </w:rPr>
        <w:drawing>
          <wp:inline distT="0" distB="0" distL="0" distR="0" wp14:anchorId="27605386" wp14:editId="3570FF7E">
            <wp:extent cx="4373880" cy="2359660"/>
            <wp:effectExtent l="0" t="0" r="0" b="2540"/>
            <wp:docPr id="42" name="Изображение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5A56EC1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>
        <w:rPr>
          <w:noProof/>
        </w:rPr>
        <w:t>Рисунок  2: Фондовая биржа Нью-Йорка.</w:t>
      </w:r>
    </w:p>
    <w:p w14:paraId="1696C0D3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  </w:t>
      </w:r>
    </w:p>
    <w:p w14:paraId="307028E8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</w:t>
      </w:r>
      <w:r w:rsidRPr="003E41A1">
        <w:rPr>
          <w:noProof/>
        </w:rPr>
        <w:drawing>
          <wp:inline distT="0" distB="0" distL="0" distR="0" wp14:anchorId="4B064702" wp14:editId="4ADF0772">
            <wp:extent cx="4373880" cy="2155190"/>
            <wp:effectExtent l="0" t="0" r="0" b="3810"/>
            <wp:docPr id="41" name="Изображение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9DE2658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>
        <w:rPr>
          <w:noProof/>
        </w:rPr>
        <w:t>Рисунок  3: Фондовая биржа Лондона.</w:t>
      </w:r>
    </w:p>
    <w:p w14:paraId="3A71E48C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  </w:t>
      </w:r>
    </w:p>
    <w:p w14:paraId="3E599BE3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>
        <w:rPr>
          <w:noProof/>
        </w:rPr>
        <w:t xml:space="preserve"> </w:t>
      </w:r>
      <w:r w:rsidRPr="003E41A1">
        <w:rPr>
          <w:noProof/>
        </w:rPr>
        <w:drawing>
          <wp:inline distT="0" distB="0" distL="0" distR="0" wp14:anchorId="692D7395" wp14:editId="0FB80CCC">
            <wp:extent cx="4424680" cy="2512695"/>
            <wp:effectExtent l="0" t="0" r="0" b="1905"/>
            <wp:docPr id="40" name="Изображение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6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EBE22D1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>
        <w:rPr>
          <w:noProof/>
        </w:rPr>
        <w:t>Рисунок  4: Фондовая биржа Франкфурта.</w:t>
      </w:r>
    </w:p>
    <w:p w14:paraId="2F4A6D1D" w14:textId="77777777" w:rsidR="00AD4F4B" w:rsidRDefault="00AD4F4B" w:rsidP="00AD4F4B">
      <w:pPr>
        <w:rPr>
          <w:noProof/>
        </w:rPr>
      </w:pPr>
      <w:r>
        <w:rPr>
          <w:noProof/>
        </w:rPr>
        <w:t xml:space="preserve">Графики наглядно демонстрируют поведение индексов. Индекс Конюса-Дивизиа повторяет поведение рынка, но отображает изменения в его состоянии более рельефно. Можно сравнить поведение индексов мировой статистики, отдельных бирж и секторов экономики. </w:t>
      </w:r>
    </w:p>
    <w:p w14:paraId="5548CC6C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 w:rsidRPr="003E41A1">
        <w:rPr>
          <w:noProof/>
        </w:rPr>
        <w:drawing>
          <wp:inline distT="0" distB="0" distL="0" distR="0" wp14:anchorId="22CFB6A4" wp14:editId="159E84D4">
            <wp:extent cx="4380230" cy="2934970"/>
            <wp:effectExtent l="0" t="0" r="0" b="11430"/>
            <wp:docPr id="39" name="Изображение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23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31BC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>
        <w:rPr>
          <w:noProof/>
        </w:rPr>
        <w:t>Рисунок  5: Мировой индекс и Нью-Йоркская фондовая биржа.</w:t>
      </w:r>
    </w:p>
    <w:p w14:paraId="2E9BE5B8" w14:textId="77777777" w:rsidR="00AD4F4B" w:rsidRDefault="00AD4F4B" w:rsidP="00AD4F4B">
      <w:r>
        <w:t xml:space="preserve">Мировой индекс более изменчив, чем американский. Он показывал как более ускоренный рост, так и более резкое падение. Объясняется это тем, что рынок США давно уже сложился как развитый и устойчивый. Большое количество инвесторов совершают сделки в разных направлениях, не давая индексу резко менять своё направление. В то же время, при построении мирового индекса учитываются развивающиеся рынки, которые пока не сложились в устойчивую экономическую систему. </w:t>
      </w:r>
    </w:p>
    <w:p w14:paraId="2DC89751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 w:rsidRPr="003E41A1">
        <w:rPr>
          <w:noProof/>
        </w:rPr>
        <w:drawing>
          <wp:inline distT="0" distB="0" distL="0" distR="0" wp14:anchorId="7D5A64EC" wp14:editId="0FDE9C83">
            <wp:extent cx="5057775" cy="2564130"/>
            <wp:effectExtent l="0" t="0" r="0" b="1270"/>
            <wp:docPr id="38" name="Изображение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361BF3E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>
        <w:rPr>
          <w:noProof/>
        </w:rPr>
        <w:t>Рисунок  6: Развитые и развивающиеся рынки.</w:t>
      </w:r>
    </w:p>
    <w:p w14:paraId="57F26592" w14:textId="77777777" w:rsidR="00AD4F4B" w:rsidRDefault="00AD4F4B" w:rsidP="00AD4F4B">
      <w:r>
        <w:t xml:space="preserve">Также ОНМ позволяет строить индексы и для отдельных секторов экономики. Интерес представляет сравнение индекса финансового сектора с мировым. </w:t>
      </w:r>
    </w:p>
    <w:p w14:paraId="092F66C9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</w:rPr>
      </w:pPr>
      <w:r w:rsidRPr="003E41A1">
        <w:rPr>
          <w:noProof/>
        </w:rPr>
        <w:drawing>
          <wp:inline distT="0" distB="0" distL="0" distR="0" wp14:anchorId="6A26FAEB" wp14:editId="74750573">
            <wp:extent cx="4994275" cy="2545080"/>
            <wp:effectExtent l="0" t="0" r="9525" b="0"/>
            <wp:docPr id="37" name="Изображение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A86F133" w14:textId="77777777" w:rsidR="00AD4F4B" w:rsidRDefault="00AD4F4B" w:rsidP="00AD4F4B">
      <w:pPr>
        <w:tabs>
          <w:tab w:val="center" w:pos="4800"/>
          <w:tab w:val="right" w:pos="9500"/>
        </w:tabs>
        <w:ind w:firstLine="720"/>
        <w:jc w:val="center"/>
        <w:rPr>
          <w:rFonts w:cs="Times New Roman"/>
          <w:noProof/>
        </w:rPr>
      </w:pPr>
      <w:r>
        <w:rPr>
          <w:noProof/>
        </w:rPr>
        <w:t xml:space="preserve">Рисунок  7. </w:t>
      </w:r>
    </w:p>
    <w:p w14:paraId="25E03CF9" w14:textId="77777777" w:rsidR="00AD4F4B" w:rsidRPr="00F2612C" w:rsidRDefault="00AD4F4B" w:rsidP="00AD4F4B">
      <w:r>
        <w:t>Индексы долгое время были близки, затем финансовый сектор испытал более резкое падение. Данное падение началось раньше падения мирового индекса, что согласуется с тем фактом, что мировой экономический индекс берёт своё начало с финансового сектора.</w:t>
      </w:r>
    </w:p>
    <w:p w14:paraId="268FD149" w14:textId="77777777" w:rsidR="00AD4F4B" w:rsidRPr="00E22C28" w:rsidRDefault="00AD4F4B" w:rsidP="00AD4F4B"/>
    <w:p w14:paraId="765C932A" w14:textId="77777777" w:rsidR="00AD4F4B" w:rsidRDefault="00AD4F4B" w:rsidP="00AD4F4B">
      <w:pPr>
        <w:pStyle w:val="1"/>
        <w:ind w:firstLine="0"/>
      </w:pPr>
      <w:bookmarkStart w:id="20" w:name="_Toc442034948"/>
      <w:r>
        <w:t>4 МЕТОДИКА ВЫЯВЛЕНИЯ НАРУШЕНИЙ РАЦИОНАЛЬНОСТИ ТОРГОВЛИ НА ФОНДОВОМ РЫНКЕ</w:t>
      </w:r>
      <w:bookmarkEnd w:id="20"/>
    </w:p>
    <w:p w14:paraId="5886B48F" w14:textId="77777777" w:rsidR="00AD4F4B" w:rsidRPr="00BA5EB5" w:rsidRDefault="00AD4F4B" w:rsidP="00AD4F4B">
      <w:r w:rsidRPr="00BA5EB5">
        <w:t>В первых трех главах автором был проделан обзор основных подходов к построению экономических индексов в случаях гладкой, негладкой и дискретной торговой статистики. Был произведён обзор непараметрического и обобщенного непараметрического методов.</w:t>
      </w:r>
    </w:p>
    <w:p w14:paraId="42C9A6FE" w14:textId="77777777" w:rsidR="00AD4F4B" w:rsidRDefault="00AD4F4B" w:rsidP="00AD4F4B">
      <w:r>
        <w:t>В обобщенном непараметрическом методе показатель нерациональности служит не только для построения экономических индексов, но и является важной величиной характеризующей статистику. Показатель нерациональности является величиной, которая характеризует меру рациональности торговой статистики.</w:t>
      </w:r>
    </w:p>
    <w:p w14:paraId="4D183E55" w14:textId="77777777" w:rsidR="00AD4F4B" w:rsidRDefault="00AD4F4B" w:rsidP="00AD4F4B">
      <w:r>
        <w:t xml:space="preserve">На финансовых рынках трейдеры зачастую ведут себя нерационально, искажая тем самым общую статистику и показатель нерациональности. Основные причины нерациональности трейдеров – активность спекулянтов, действия игроков с приватной информацией и взаимозаменяемость акций. Спекулянты, в отличие, от инвесторов оперируют короткими временными интервалами, игра на разности цен, которая зачастую противоположна основному тренду. Игроки с приватной информацией так же вносят </w:t>
      </w:r>
      <w:r w:rsidRPr="00BA5EB5">
        <w:t xml:space="preserve">существенный вклад в нерациональность статистики, совершая масштабные, неожиданные интервенции. Третья </w:t>
      </w:r>
      <w:r>
        <w:t>причина – на финансовом рынке большинство акций взаимозаменяемо, в отличие от товарных рынков.</w:t>
      </w:r>
    </w:p>
    <w:p w14:paraId="361C1779" w14:textId="77777777" w:rsidR="00AD4F4B" w:rsidRDefault="00AD4F4B" w:rsidP="00AD4F4B">
      <w:r>
        <w:t xml:space="preserve">Все эти три причины постоянно присутствуют на бирже и приводят к тому, что за исключением редких случаев показатель нерациональности оказывается больше 1. Логично предположить, что активность нерациональных игроков зависит от товара и от текущего момента времени. Например, спекулянты активизируются при выходе новостей о компании или её отчётности. Игроки с приватной информацией совершают свои операции накануне изменений в цене. </w:t>
      </w:r>
    </w:p>
    <w:p w14:paraId="6EBD5991" w14:textId="77777777" w:rsidR="00AD4F4B" w:rsidRDefault="00AD4F4B" w:rsidP="00AD4F4B">
      <w:r>
        <w:t>Таким образом, задача исследование рациональности торговой статистики по отдельным моментам времени и по отдельным акциям является актуальной.</w:t>
      </w:r>
      <w:r>
        <w:rPr>
          <w:color w:val="FF0000"/>
        </w:rPr>
        <w:t xml:space="preserve"> </w:t>
      </w:r>
      <w:r>
        <w:t>Возникает задача фильтрации временных точек и номенклатуры товаров.</w:t>
      </w:r>
    </w:p>
    <w:p w14:paraId="7121FCFE" w14:textId="77777777" w:rsidR="00AD4F4B" w:rsidRDefault="00AD4F4B" w:rsidP="00AD4F4B">
      <w:pPr>
        <w:rPr>
          <w:lang w:val="en-US"/>
        </w:rPr>
      </w:pPr>
      <w:r>
        <w:t>Цель данной главы – выработать алгоритм сравнения рациональности отдельных точек торговой статистики, выработать алгоритм выявления товаров, торговля которыми приводит к увеличению показателя нерациональности.</w:t>
      </w:r>
      <w:r w:rsidRPr="00D60F2A">
        <w:t xml:space="preserve"> </w:t>
      </w:r>
    </w:p>
    <w:p w14:paraId="3FF39D13" w14:textId="77777777" w:rsidR="00AD4F4B" w:rsidRPr="008708AA" w:rsidRDefault="00AD4F4B" w:rsidP="00AD4F4B">
      <w:pPr>
        <w:rPr>
          <w:lang w:val="en-US"/>
        </w:rPr>
      </w:pPr>
    </w:p>
    <w:p w14:paraId="7FDDC507" w14:textId="77777777" w:rsidR="00AD4F4B" w:rsidRDefault="00AD4F4B" w:rsidP="00AD4F4B">
      <w:pPr>
        <w:pStyle w:val="2"/>
        <w:rPr>
          <w:noProof/>
        </w:rPr>
      </w:pPr>
      <w:bookmarkStart w:id="21" w:name="_Toc442034949"/>
      <w:r>
        <w:rPr>
          <w:noProof/>
        </w:rPr>
        <w:t>4</w:t>
      </w:r>
      <w:r w:rsidRPr="002A4EFB">
        <w:rPr>
          <w:noProof/>
        </w:rPr>
        <w:t>.</w:t>
      </w:r>
      <w:r>
        <w:rPr>
          <w:noProof/>
        </w:rPr>
        <w:t>1</w:t>
      </w:r>
      <w:r w:rsidRPr="002A4EFB">
        <w:rPr>
          <w:noProof/>
        </w:rPr>
        <w:t xml:space="preserve"> </w:t>
      </w:r>
      <w:r>
        <w:rPr>
          <w:noProof/>
        </w:rPr>
        <w:t>Алгоритм исследования рациональности торговой статистики</w:t>
      </w:r>
      <w:bookmarkEnd w:id="21"/>
    </w:p>
    <w:p w14:paraId="79DCA9A8" w14:textId="77777777" w:rsidR="00AD4F4B" w:rsidRDefault="00AD4F4B" w:rsidP="00AD4F4B">
      <w:r>
        <w:t>Данный раздел ставит цель дать общий план анализа торговой статистики.</w:t>
      </w:r>
    </w:p>
    <w:p w14:paraId="216585A6" w14:textId="77777777" w:rsidR="00AD4F4B" w:rsidRDefault="00AD4F4B" w:rsidP="00AD4F4B">
      <w:r>
        <w:t xml:space="preserve">Пусть </w:t>
      </w:r>
      <w:r w:rsidRPr="00F9609D">
        <w:rPr>
          <w:position w:val="-18"/>
        </w:rPr>
        <w:object w:dxaOrig="1080" w:dyaOrig="499" w14:anchorId="485F0530">
          <v:shape id="_x0000_i1343" type="#_x0000_t75" style="width:53.85pt;height:24.65pt" o:ole="">
            <v:imagedata r:id="rId619" o:title=""/>
          </v:shape>
          <o:OLEObject Type="Embed" ProgID="Equation.DSMT4" ShapeID="_x0000_i1343" DrawAspect="Content" ObjectID="_1515777118" r:id="rId620"/>
        </w:object>
      </w:r>
      <w:r>
        <w:t xml:space="preserve"> - исследуемая торговая статистика, рационализируемая с показателем нерациональности </w:t>
      </w:r>
      <w:r w:rsidRPr="00F9609D">
        <w:rPr>
          <w:position w:val="-6"/>
        </w:rPr>
        <w:object w:dxaOrig="560" w:dyaOrig="279" w14:anchorId="0056D862">
          <v:shape id="_x0000_i1344" type="#_x0000_t75" style="width:27.7pt;height:14.1pt" o:ole="">
            <v:imagedata r:id="rId621" o:title=""/>
          </v:shape>
          <o:OLEObject Type="Embed" ProgID="Equation.DSMT4" ShapeID="_x0000_i1344" DrawAspect="Content" ObjectID="_1515777119" r:id="rId622"/>
        </w:object>
      </w:r>
      <w:r>
        <w:t xml:space="preserve">. </w:t>
      </w:r>
    </w:p>
    <w:p w14:paraId="4EC4EF45" w14:textId="77777777" w:rsidR="00AD4F4B" w:rsidRPr="00623670" w:rsidRDefault="00AD4F4B" w:rsidP="00AD4F4B">
      <w:pPr>
        <w:rPr>
          <w:b/>
        </w:rPr>
      </w:pPr>
    </w:p>
    <w:p w14:paraId="741C0C38" w14:textId="77777777" w:rsidR="00AD4F4B" w:rsidRPr="00623670" w:rsidRDefault="00AD4F4B" w:rsidP="00AD4F4B">
      <w:pPr>
        <w:rPr>
          <w:b/>
        </w:rPr>
      </w:pPr>
      <w:r w:rsidRPr="00623670">
        <w:rPr>
          <w:b/>
        </w:rPr>
        <w:t>Алгоритм анализа</w:t>
      </w:r>
      <w:r>
        <w:rPr>
          <w:b/>
        </w:rPr>
        <w:t xml:space="preserve"> рациональности торговой статистики</w:t>
      </w:r>
      <w:r w:rsidRPr="00623670">
        <w:rPr>
          <w:b/>
        </w:rPr>
        <w:t>:</w:t>
      </w:r>
    </w:p>
    <w:p w14:paraId="730DBE98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1. Построение временного показателя нерациональности </w:t>
      </w:r>
      <w:r w:rsidRPr="00382886">
        <w:rPr>
          <w:i/>
          <w:position w:val="-12"/>
        </w:rPr>
        <w:object w:dxaOrig="279" w:dyaOrig="360" w14:anchorId="1EB7E831">
          <v:shape id="_x0000_i1345" type="#_x0000_t75" style="width:14.1pt;height:18.15pt" o:ole="">
            <v:imagedata r:id="rId623" o:title=""/>
          </v:shape>
          <o:OLEObject Type="Embed" ProgID="Equation.DSMT4" ShapeID="_x0000_i1345" DrawAspect="Content" ObjectID="_1515777120" r:id="rId624"/>
        </w:object>
      </w:r>
      <w:r w:rsidRPr="00382886">
        <w:rPr>
          <w:i/>
        </w:rPr>
        <w:t>.</w:t>
      </w:r>
    </w:p>
    <w:p w14:paraId="7155CFF7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2. Поиск множества выбросов </w:t>
      </w:r>
      <w:r w:rsidRPr="00382886">
        <w:rPr>
          <w:i/>
          <w:position w:val="-6"/>
        </w:rPr>
        <w:object w:dxaOrig="260" w:dyaOrig="279" w14:anchorId="1053694F">
          <v:shape id="_x0000_i1346" type="#_x0000_t75" style="width:12.6pt;height:14.1pt" o:ole="">
            <v:imagedata r:id="rId625" o:title=""/>
          </v:shape>
          <o:OLEObject Type="Embed" ProgID="Equation.DSMT4" ShapeID="_x0000_i1346" DrawAspect="Content" ObjectID="_1515777121" r:id="rId626"/>
        </w:object>
      </w:r>
      <w:r w:rsidRPr="00382886">
        <w:rPr>
          <w:i/>
        </w:rPr>
        <w:t xml:space="preserve"> ряда </w:t>
      </w:r>
      <w:r w:rsidRPr="00382886">
        <w:rPr>
          <w:i/>
          <w:position w:val="-12"/>
        </w:rPr>
        <w:object w:dxaOrig="279" w:dyaOrig="360" w14:anchorId="6AFBC4D4">
          <v:shape id="_x0000_i1347" type="#_x0000_t75" style="width:14.1pt;height:18.15pt" o:ole="">
            <v:imagedata r:id="rId627" o:title=""/>
          </v:shape>
          <o:OLEObject Type="Embed" ProgID="Equation.DSMT4" ShapeID="_x0000_i1347" DrawAspect="Content" ObjectID="_1515777122" r:id="rId628"/>
        </w:object>
      </w:r>
      <w:r w:rsidRPr="00382886">
        <w:rPr>
          <w:i/>
        </w:rPr>
        <w:t>.</w:t>
      </w:r>
    </w:p>
    <w:p w14:paraId="04183597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Пункты 3-7 выполняются для каждой точки </w:t>
      </w:r>
      <w:r w:rsidRPr="00382886">
        <w:rPr>
          <w:i/>
          <w:position w:val="-12"/>
        </w:rPr>
        <w:object w:dxaOrig="600" w:dyaOrig="360" w14:anchorId="57BADDA5">
          <v:shape id="_x0000_i1348" type="#_x0000_t75" style="width:30.2pt;height:18.15pt" o:ole="">
            <v:imagedata r:id="rId629" o:title=""/>
          </v:shape>
          <o:OLEObject Type="Embed" ProgID="Equation.DSMT4" ShapeID="_x0000_i1348" DrawAspect="Content" ObjectID="_1515777123" r:id="rId630"/>
        </w:object>
      </w:r>
    </w:p>
    <w:p w14:paraId="2FCC82E6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3. Построение множества допустимых векторов спроса </w:t>
      </w:r>
      <w:r w:rsidRPr="00382886">
        <w:rPr>
          <w:i/>
          <w:position w:val="-10"/>
        </w:rPr>
        <w:object w:dxaOrig="700" w:dyaOrig="360" w14:anchorId="36D5DAAF">
          <v:shape id="_x0000_i1349" type="#_x0000_t75" style="width:35.25pt;height:18.15pt" o:ole="">
            <v:imagedata r:id="rId631" o:title=""/>
          </v:shape>
          <o:OLEObject Type="Embed" ProgID="Equation.DSMT4" ShapeID="_x0000_i1349" DrawAspect="Content" ObjectID="_1515777124" r:id="rId632"/>
        </w:object>
      </w:r>
    </w:p>
    <w:p w14:paraId="53C68F5D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4. Поиск проекции </w:t>
      </w:r>
      <w:r w:rsidRPr="00382886">
        <w:rPr>
          <w:i/>
          <w:position w:val="-14"/>
        </w:rPr>
        <w:object w:dxaOrig="360" w:dyaOrig="400" w14:anchorId="453339F3">
          <v:shape id="_x0000_i1350" type="#_x0000_t75" style="width:18.15pt;height:20.15pt" o:ole="">
            <v:imagedata r:id="rId633" o:title=""/>
          </v:shape>
          <o:OLEObject Type="Embed" ProgID="Equation.DSMT4" ShapeID="_x0000_i1350" DrawAspect="Content" ObjectID="_1515777125" r:id="rId634"/>
        </w:object>
      </w:r>
      <w:r w:rsidRPr="00382886">
        <w:rPr>
          <w:i/>
        </w:rPr>
        <w:t xml:space="preserve"> точки </w:t>
      </w:r>
      <w:r w:rsidRPr="00382886">
        <w:rPr>
          <w:i/>
          <w:position w:val="-4"/>
        </w:rPr>
        <w:object w:dxaOrig="380" w:dyaOrig="300" w14:anchorId="5942F8F7">
          <v:shape id="_x0000_i1351" type="#_x0000_t75" style="width:18.65pt;height:15.1pt" o:ole="">
            <v:imagedata r:id="rId635" o:title=""/>
          </v:shape>
          <o:OLEObject Type="Embed" ProgID="Equation.DSMT4" ShapeID="_x0000_i1351" DrawAspect="Content" ObjectID="_1515777126" r:id="rId636"/>
        </w:object>
      </w:r>
      <w:r w:rsidRPr="00382886">
        <w:rPr>
          <w:i/>
        </w:rPr>
        <w:t xml:space="preserve">на множество </w:t>
      </w:r>
      <w:r w:rsidRPr="00382886">
        <w:rPr>
          <w:i/>
          <w:position w:val="-10"/>
        </w:rPr>
        <w:object w:dxaOrig="700" w:dyaOrig="360" w14:anchorId="795605D3">
          <v:shape id="_x0000_i1352" type="#_x0000_t75" style="width:35.25pt;height:18.15pt" o:ole="">
            <v:imagedata r:id="rId637" o:title=""/>
          </v:shape>
          <o:OLEObject Type="Embed" ProgID="Equation.DSMT4" ShapeID="_x0000_i1352" DrawAspect="Content" ObjectID="_1515777127" r:id="rId638"/>
        </w:object>
      </w:r>
      <w:r w:rsidRPr="00382886">
        <w:rPr>
          <w:i/>
        </w:rPr>
        <w:t xml:space="preserve">, поиск вектора разности </w:t>
      </w:r>
      <w:r w:rsidRPr="00382886">
        <w:rPr>
          <w:i/>
          <w:position w:val="-14"/>
        </w:rPr>
        <w:object w:dxaOrig="1660" w:dyaOrig="400" w14:anchorId="742A77A5">
          <v:shape id="_x0000_i1353" type="#_x0000_t75" style="width:83.1pt;height:20.15pt" o:ole="">
            <v:imagedata r:id="rId639" o:title=""/>
          </v:shape>
          <o:OLEObject Type="Embed" ProgID="Equation.DSMT4" ShapeID="_x0000_i1353" DrawAspect="Content" ObjectID="_1515777128" r:id="rId640"/>
        </w:object>
      </w:r>
    </w:p>
    <w:p w14:paraId="0376CC83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5. Покомпонентная нормировка вектора </w:t>
      </w:r>
      <w:r w:rsidRPr="00382886">
        <w:rPr>
          <w:i/>
          <w:position w:val="-4"/>
        </w:rPr>
        <w:object w:dxaOrig="540" w:dyaOrig="300" w14:anchorId="1C3CE8DC">
          <v:shape id="_x0000_i1354" type="#_x0000_t75" style="width:27.2pt;height:15.1pt" o:ole="">
            <v:imagedata r:id="rId641" o:title=""/>
          </v:shape>
          <o:OLEObject Type="Embed" ProgID="Equation.DSMT4" ShapeID="_x0000_i1354" DrawAspect="Content" ObjectID="_1515777129" r:id="rId642"/>
        </w:object>
      </w:r>
      <w:r w:rsidRPr="00382886">
        <w:rPr>
          <w:i/>
        </w:rPr>
        <w:t>.</w:t>
      </w:r>
    </w:p>
    <w:p w14:paraId="7F907C60" w14:textId="77777777" w:rsidR="00AD4F4B" w:rsidRPr="00382886" w:rsidRDefault="00AD4F4B" w:rsidP="00AD4F4B">
      <w:pPr>
        <w:rPr>
          <w:i/>
        </w:rPr>
      </w:pPr>
      <w:r w:rsidRPr="00382886">
        <w:rPr>
          <w:i/>
        </w:rPr>
        <w:t xml:space="preserve">6. Поиск множества выбросов </w:t>
      </w:r>
      <w:r w:rsidRPr="00382886">
        <w:rPr>
          <w:i/>
          <w:position w:val="-12"/>
        </w:rPr>
        <w:object w:dxaOrig="300" w:dyaOrig="360" w14:anchorId="67BDF365">
          <v:shape id="_x0000_i1355" type="#_x0000_t75" style="width:15.1pt;height:18.15pt" o:ole="">
            <v:imagedata r:id="rId643" o:title=""/>
          </v:shape>
          <o:OLEObject Type="Embed" ProgID="Equation.DSMT4" ShapeID="_x0000_i1355" DrawAspect="Content" ObjectID="_1515777130" r:id="rId644"/>
        </w:object>
      </w:r>
      <w:r w:rsidRPr="00382886">
        <w:rPr>
          <w:i/>
        </w:rPr>
        <w:t xml:space="preserve"> вектора </w:t>
      </w:r>
      <w:r w:rsidRPr="00382886">
        <w:rPr>
          <w:i/>
          <w:position w:val="-4"/>
        </w:rPr>
        <w:object w:dxaOrig="540" w:dyaOrig="300" w14:anchorId="7D2F61B9">
          <v:shape id="_x0000_i1356" type="#_x0000_t75" style="width:27.2pt;height:15.1pt" o:ole="">
            <v:imagedata r:id="rId645" o:title=""/>
          </v:shape>
          <o:OLEObject Type="Embed" ProgID="Equation.DSMT4" ShapeID="_x0000_i1356" DrawAspect="Content" ObjectID="_1515777131" r:id="rId646"/>
        </w:object>
      </w:r>
      <w:r w:rsidRPr="00382886">
        <w:rPr>
          <w:i/>
        </w:rPr>
        <w:t>.</w:t>
      </w:r>
    </w:p>
    <w:p w14:paraId="65007751" w14:textId="77777777" w:rsidR="00AD4F4B" w:rsidRDefault="00AD4F4B" w:rsidP="00AD4F4B">
      <w:pPr>
        <w:rPr>
          <w:i/>
        </w:rPr>
      </w:pPr>
      <w:r w:rsidRPr="00382886">
        <w:rPr>
          <w:i/>
        </w:rPr>
        <w:t xml:space="preserve">7. Анализ цен и спроса выявленных товаров из множества </w:t>
      </w:r>
      <w:r w:rsidRPr="00382886">
        <w:rPr>
          <w:i/>
          <w:position w:val="-12"/>
        </w:rPr>
        <w:object w:dxaOrig="300" w:dyaOrig="360" w14:anchorId="1DC4F5F6">
          <v:shape id="_x0000_i1357" type="#_x0000_t75" style="width:15.1pt;height:18.15pt" o:ole="">
            <v:imagedata r:id="rId643" o:title=""/>
          </v:shape>
          <o:OLEObject Type="Embed" ProgID="Equation.DSMT4" ShapeID="_x0000_i1357" DrawAspect="Content" ObjectID="_1515777132" r:id="rId647"/>
        </w:object>
      </w:r>
      <w:r w:rsidRPr="00382886">
        <w:rPr>
          <w:i/>
        </w:rPr>
        <w:t>.</w:t>
      </w:r>
    </w:p>
    <w:p w14:paraId="5DEE55C9" w14:textId="77777777" w:rsidR="00AD4F4B" w:rsidRDefault="00AD4F4B" w:rsidP="00AD4F4B">
      <w:pPr>
        <w:rPr>
          <w:lang w:val="en-US"/>
        </w:rPr>
      </w:pPr>
      <w:r>
        <w:t>Каждый пункт требует детального объяснения и будет описан в данной главе.</w:t>
      </w:r>
    </w:p>
    <w:p w14:paraId="1B5DE76C" w14:textId="77777777" w:rsidR="00AD4F4B" w:rsidRPr="008708AA" w:rsidRDefault="00AD4F4B" w:rsidP="00AD4F4B">
      <w:pPr>
        <w:rPr>
          <w:lang w:val="en-US"/>
        </w:rPr>
      </w:pPr>
    </w:p>
    <w:p w14:paraId="7C83E72F" w14:textId="77777777" w:rsidR="00AD4F4B" w:rsidRPr="002A4EFB" w:rsidRDefault="00AD4F4B" w:rsidP="00AD4F4B">
      <w:pPr>
        <w:pStyle w:val="2"/>
        <w:rPr>
          <w:noProof/>
        </w:rPr>
      </w:pPr>
      <w:bookmarkStart w:id="22" w:name="_Toc442034950"/>
      <w:r>
        <w:rPr>
          <w:noProof/>
        </w:rPr>
        <w:t>4</w:t>
      </w:r>
      <w:r w:rsidRPr="002A4EFB">
        <w:rPr>
          <w:noProof/>
        </w:rPr>
        <w:t>.</w:t>
      </w:r>
      <w:r>
        <w:rPr>
          <w:noProof/>
        </w:rPr>
        <w:t>2</w:t>
      </w:r>
      <w:r w:rsidRPr="002A4EFB">
        <w:rPr>
          <w:noProof/>
        </w:rPr>
        <w:t xml:space="preserve"> </w:t>
      </w:r>
      <w:r w:rsidRPr="007B1FBF">
        <w:rPr>
          <w:noProof/>
        </w:rPr>
        <w:t xml:space="preserve">Построение временного показателя нерациональности и его </w:t>
      </w:r>
      <w:r>
        <w:rPr>
          <w:noProof/>
        </w:rPr>
        <w:t>свойства</w:t>
      </w:r>
      <w:bookmarkEnd w:id="22"/>
    </w:p>
    <w:p w14:paraId="6B48E4D1" w14:textId="77777777" w:rsidR="00AD4F4B" w:rsidRPr="002A4EFB" w:rsidRDefault="00AD4F4B" w:rsidP="00AD4F4B">
      <w:pPr>
        <w:rPr>
          <w:noProof/>
          <w:position w:val="-12"/>
        </w:rPr>
      </w:pPr>
      <w:r>
        <w:rPr>
          <w:lang w:eastAsia="en-US"/>
        </w:rPr>
        <w:t xml:space="preserve">Пускай дана торговая статистика, которая не является рационализируемоей, то есть, по  теореме Африата-Вериана, она не удовлетворяет системе неравенств </w:t>
      </w:r>
      <w:r w:rsidRPr="0025165C">
        <w:rPr>
          <w:noProof/>
          <w:position w:val="-12"/>
        </w:rPr>
        <w:object w:dxaOrig="4300" w:dyaOrig="380" w14:anchorId="281CACAB">
          <v:shape id="_x0000_i1358" type="#_x0000_t75" style="width:215pt;height:18.65pt" o:ole="">
            <v:imagedata r:id="rId481" o:title=""/>
          </v:shape>
          <o:OLEObject Type="Embed" ProgID="Equation.DSMT4" ShapeID="_x0000_i1358" DrawAspect="Content" ObjectID="_1515777133" r:id="rId648"/>
        </w:object>
      </w:r>
      <w:r>
        <w:t>.</w:t>
      </w:r>
    </w:p>
    <w:p w14:paraId="667F11BF" w14:textId="77777777" w:rsidR="00AD4F4B" w:rsidRPr="002A4EFB" w:rsidRDefault="00AD4F4B" w:rsidP="00AD4F4B">
      <w:pPr>
        <w:rPr>
          <w:lang w:eastAsia="en-US"/>
        </w:rPr>
      </w:pPr>
      <w:r>
        <w:t xml:space="preserve">При использовании обобщенного непараметрического метода анализа торговой статистики, система неравенств видоизменяется путём добавления показателя нерациональности </w:t>
      </w:r>
      <w:r w:rsidRPr="002A4EFB">
        <w:rPr>
          <w:noProof/>
          <w:position w:val="-6"/>
        </w:rPr>
        <w:object w:dxaOrig="240" w:dyaOrig="220" w14:anchorId="6F18EED7">
          <v:shape id="_x0000_i1359" type="#_x0000_t75" style="width:12.1pt;height:11.1pt" o:ole="">
            <v:imagedata r:id="rId649" o:title=""/>
          </v:shape>
          <o:OLEObject Type="Embed" ProgID="Equation.DSMT4" ShapeID="_x0000_i1359" DrawAspect="Content" ObjectID="_1515777134" r:id="rId650"/>
        </w:object>
      </w:r>
      <w:r>
        <w:t>:</w:t>
      </w:r>
    </w:p>
    <w:p w14:paraId="33D8B4EA" w14:textId="77777777" w:rsidR="00AD4F4B" w:rsidRDefault="00AD4F4B" w:rsidP="00AD4F4B">
      <w:pPr>
        <w:rPr>
          <w:noProof/>
        </w:rPr>
      </w:pPr>
      <w:r w:rsidRPr="002D4480">
        <w:rPr>
          <w:noProof/>
          <w:position w:val="-12"/>
        </w:rPr>
        <w:object w:dxaOrig="3040" w:dyaOrig="380" w14:anchorId="2A8F9C54">
          <v:shape id="_x0000_i1360" type="#_x0000_t75" style="width:152.05pt;height:18.65pt" o:ole="">
            <v:imagedata r:id="rId485" o:title=""/>
          </v:shape>
          <o:OLEObject Type="Embed" ProgID="Equation.DSMT4" ShapeID="_x0000_i1360" DrawAspect="Content" ObjectID="_1515777135" r:id="rId651"/>
        </w:object>
      </w:r>
      <w:r>
        <w:rPr>
          <w:noProof/>
        </w:rPr>
        <w:t xml:space="preserve"> </w:t>
      </w:r>
    </w:p>
    <w:p w14:paraId="1BA13766" w14:textId="77777777" w:rsidR="00AD4F4B" w:rsidRDefault="00AD4F4B" w:rsidP="00AD4F4B">
      <w:pPr>
        <w:rPr>
          <w:noProof/>
        </w:rPr>
      </w:pPr>
      <w:r>
        <w:rPr>
          <w:noProof/>
        </w:rPr>
        <w:t xml:space="preserve">Теперь сопоставим каждому моменту времени свой показатель нерациональности </w:t>
      </w:r>
      <w:r w:rsidRPr="008B0972">
        <w:object w:dxaOrig="1400" w:dyaOrig="360" w14:anchorId="626CFD7B">
          <v:shape id="_x0000_i1361" type="#_x0000_t75" style="width:71.5pt;height:18.15pt" o:ole="">
            <v:imagedata r:id="rId652" o:title=""/>
          </v:shape>
          <o:OLEObject Type="Embed" ProgID="Equation.DSMT4" ShapeID="_x0000_i1361" DrawAspect="Content" ObjectID="_1515777136" r:id="rId653"/>
        </w:object>
      </w:r>
      <w:r w:rsidRPr="008B0972">
        <w:t xml:space="preserve">, где </w:t>
      </w:r>
      <w:r w:rsidRPr="008B0972">
        <w:object w:dxaOrig="220" w:dyaOrig="260" w14:anchorId="0A455604">
          <v:shape id="_x0000_i1362" type="#_x0000_t75" style="width:11.1pt;height:12.6pt" o:ole="">
            <v:imagedata r:id="rId654" o:title=""/>
          </v:shape>
          <o:OLEObject Type="Embed" ProgID="Equation.DSMT4" ShapeID="_x0000_i1362" DrawAspect="Content" ObjectID="_1515777137" r:id="rId655"/>
        </w:object>
      </w:r>
      <w:r w:rsidRPr="008B0972">
        <w:t xml:space="preserve">- количество временных точек торговой статистики.  Параметры </w:t>
      </w:r>
      <w:r w:rsidRPr="008B0972">
        <w:object w:dxaOrig="279" w:dyaOrig="360" w14:anchorId="2101945F">
          <v:shape id="_x0000_i1363" type="#_x0000_t75" style="width:14.1pt;height:18.15pt" o:ole="">
            <v:imagedata r:id="rId656" o:title=""/>
          </v:shape>
          <o:OLEObject Type="Embed" ProgID="Equation.DSMT4" ShapeID="_x0000_i1363" DrawAspect="Content" ObjectID="_1515777138" r:id="rId657"/>
        </w:object>
      </w:r>
      <w:r w:rsidRPr="00F84B3D">
        <w:t xml:space="preserve"> </w:t>
      </w:r>
      <w:r>
        <w:rPr>
          <w:noProof/>
        </w:rPr>
        <w:t>ищутся путём решения следующей модифицированной системы неравенств:</w:t>
      </w:r>
    </w:p>
    <w:p w14:paraId="12D6F4FC" w14:textId="77777777" w:rsidR="00AD4F4B" w:rsidRDefault="00AD4F4B" w:rsidP="00AD4F4B">
      <w:pPr>
        <w:rPr>
          <w:noProof/>
          <w:position w:val="-12"/>
        </w:rPr>
      </w:pPr>
      <w:r w:rsidRPr="002D4480">
        <w:rPr>
          <w:noProof/>
          <w:position w:val="-12"/>
        </w:rPr>
        <w:object w:dxaOrig="3100" w:dyaOrig="380" w14:anchorId="54A5CDD6">
          <v:shape id="_x0000_i1364" type="#_x0000_t75" style="width:155.1pt;height:18.65pt" o:ole="">
            <v:imagedata r:id="rId658" o:title=""/>
          </v:shape>
          <o:OLEObject Type="Embed" ProgID="Equation.DSMT4" ShapeID="_x0000_i1364" DrawAspect="Content" ObjectID="_1515777139" r:id="rId659"/>
        </w:object>
      </w:r>
    </w:p>
    <w:p w14:paraId="5B813279" w14:textId="77777777" w:rsidR="00AD4F4B" w:rsidRDefault="00AD4F4B" w:rsidP="00AD4F4B">
      <w:pPr>
        <w:rPr>
          <w:noProof/>
          <w:position w:val="-6"/>
        </w:rPr>
      </w:pPr>
      <w:r>
        <w:rPr>
          <w:noProof/>
          <w:position w:val="-12"/>
        </w:rPr>
        <w:t xml:space="preserve">Очевидно, что набор параметров, при котором система разрешима, существует. Можно в этом убедиться, подставив вместо всех </w:t>
      </w:r>
      <w:r w:rsidRPr="001B2592">
        <w:rPr>
          <w:noProof/>
          <w:position w:val="-12"/>
        </w:rPr>
        <w:object w:dxaOrig="279" w:dyaOrig="360" w14:anchorId="77D675F6">
          <v:shape id="_x0000_i1365" type="#_x0000_t75" style="width:13.6pt;height:18.15pt" o:ole="">
            <v:imagedata r:id="rId660" o:title=""/>
          </v:shape>
          <o:OLEObject Type="Embed" ProgID="Equation.DSMT4" ShapeID="_x0000_i1365" DrawAspect="Content" ObjectID="_1515777140" r:id="rId661"/>
        </w:object>
      </w:r>
      <w:r>
        <w:rPr>
          <w:noProof/>
          <w:position w:val="-6"/>
        </w:rPr>
        <w:t xml:space="preserve"> показатель нерациональности </w:t>
      </w:r>
      <w:r w:rsidRPr="002A4EFB">
        <w:rPr>
          <w:lang w:eastAsia="en-US"/>
        </w:rPr>
        <w:t xml:space="preserve"> </w:t>
      </w:r>
      <w:r w:rsidRPr="002A4EFB">
        <w:rPr>
          <w:noProof/>
          <w:position w:val="-6"/>
        </w:rPr>
        <w:object w:dxaOrig="240" w:dyaOrig="300" w14:anchorId="79785BCB">
          <v:shape id="_x0000_i1366" type="#_x0000_t75" style="width:12.1pt;height:15.1pt" o:ole="">
            <v:imagedata r:id="rId489" o:title=""/>
          </v:shape>
          <o:OLEObject Type="Embed" ProgID="Equation.DSMT4" ShapeID="_x0000_i1366" DrawAspect="Content" ObjectID="_1515777141" r:id="rId662"/>
        </w:object>
      </w:r>
      <w:r>
        <w:rPr>
          <w:noProof/>
          <w:position w:val="-6"/>
        </w:rPr>
        <w:t>.</w:t>
      </w:r>
    </w:p>
    <w:p w14:paraId="067A3E60" w14:textId="77777777" w:rsidR="00AD4F4B" w:rsidRDefault="00AD4F4B" w:rsidP="00AD4F4B">
      <w:pPr>
        <w:rPr>
          <w:noProof/>
          <w:position w:val="-12"/>
        </w:rPr>
      </w:pPr>
      <w:r>
        <w:rPr>
          <w:noProof/>
          <w:position w:val="-12"/>
        </w:rPr>
        <w:t xml:space="preserve">Будем искать набор параметров, который делает систему разрешимой и при этом удовлетврояет условию </w:t>
      </w:r>
      <w:r w:rsidRPr="001B2592">
        <w:rPr>
          <w:noProof/>
          <w:position w:val="-28"/>
        </w:rPr>
        <w:object w:dxaOrig="1340" w:dyaOrig="680" w14:anchorId="19667DA6">
          <v:shape id="_x0000_i1367" type="#_x0000_t75" style="width:66.95pt;height:33.75pt" o:ole="">
            <v:imagedata r:id="rId663" o:title=""/>
          </v:shape>
          <o:OLEObject Type="Embed" ProgID="Equation.DSMT4" ShapeID="_x0000_i1367" DrawAspect="Content" ObjectID="_1515777142" r:id="rId664"/>
        </w:object>
      </w:r>
      <w:r>
        <w:rPr>
          <w:noProof/>
          <w:position w:val="-12"/>
        </w:rPr>
        <w:t xml:space="preserve"> . Данная задача в некотором смысле эквивалентна поиску показателя нерациональности, но оптимизация здесь ведётся не по одному </w:t>
      </w:r>
      <w:r w:rsidRPr="00394A5A">
        <w:t xml:space="preserve">параметру, а по набору из </w:t>
      </w:r>
      <w:r w:rsidRPr="00394A5A">
        <w:object w:dxaOrig="220" w:dyaOrig="260" w14:anchorId="0BEF095F">
          <v:shape id="_x0000_i1368" type="#_x0000_t75" style="width:11.1pt;height:12.6pt" o:ole="">
            <v:imagedata r:id="rId654" o:title=""/>
          </v:shape>
          <o:OLEObject Type="Embed" ProgID="Equation.DSMT4" ShapeID="_x0000_i1368" DrawAspect="Content" ObjectID="_1515777143" r:id="rId665"/>
        </w:object>
      </w:r>
      <w:r w:rsidRPr="00394A5A">
        <w:t xml:space="preserve"> параметров.</w:t>
      </w:r>
    </w:p>
    <w:p w14:paraId="1AB7AA5D" w14:textId="77777777" w:rsidR="00AD4F4B" w:rsidRDefault="00AD4F4B" w:rsidP="00AD4F4B">
      <w:pPr>
        <w:rPr>
          <w:noProof/>
          <w:position w:val="-12"/>
        </w:rPr>
      </w:pPr>
      <w:r>
        <w:rPr>
          <w:noProof/>
          <w:position w:val="-12"/>
        </w:rPr>
        <w:t>Таким образом, решается оптимизационная задача:</w:t>
      </w:r>
    </w:p>
    <w:p w14:paraId="130F8230" w14:textId="77777777" w:rsidR="00AD4F4B" w:rsidRPr="007B1FBF" w:rsidRDefault="00AD4F4B" w:rsidP="00AD4F4B">
      <w:pPr>
        <w:rPr>
          <w:noProof/>
          <w:position w:val="-12"/>
        </w:rPr>
      </w:pPr>
      <w:r w:rsidRPr="007B1FBF">
        <w:rPr>
          <w:noProof/>
          <w:position w:val="-48"/>
        </w:rPr>
        <w:object w:dxaOrig="4000" w:dyaOrig="1080" w14:anchorId="6C474099">
          <v:shape id="_x0000_i1369" type="#_x0000_t75" style="width:200.4pt;height:53.85pt" o:ole="">
            <v:imagedata r:id="rId666" o:title=""/>
          </v:shape>
          <o:OLEObject Type="Embed" ProgID="Equation.DSMT4" ShapeID="_x0000_i1369" DrawAspect="Content" ObjectID="_1515777144" r:id="rId667"/>
        </w:object>
      </w:r>
      <w:r>
        <w:rPr>
          <w:noProof/>
          <w:position w:val="-12"/>
        </w:rPr>
        <w:t>(6</w:t>
      </w:r>
      <w:r w:rsidRPr="007B1FBF">
        <w:rPr>
          <w:noProof/>
          <w:position w:val="-12"/>
        </w:rPr>
        <w:t xml:space="preserve">) </w:t>
      </w:r>
    </w:p>
    <w:p w14:paraId="55021B17" w14:textId="77777777" w:rsidR="00AD4F4B" w:rsidRDefault="00AD4F4B" w:rsidP="00AD4F4B">
      <w:pPr>
        <w:rPr>
          <w:noProof/>
          <w:position w:val="-12"/>
        </w:rPr>
      </w:pPr>
      <w:r>
        <w:rPr>
          <w:noProof/>
          <w:position w:val="-12"/>
        </w:rPr>
        <w:t xml:space="preserve">Система (6) эквивалентна системе (7) </w:t>
      </w:r>
    </w:p>
    <w:p w14:paraId="4CD62F46" w14:textId="77777777" w:rsidR="00AD4F4B" w:rsidRDefault="00AD4F4B" w:rsidP="00AD4F4B">
      <w:pPr>
        <w:rPr>
          <w:noProof/>
          <w:position w:val="-12"/>
        </w:rPr>
      </w:pPr>
      <w:r w:rsidRPr="00694A2C">
        <w:rPr>
          <w:noProof/>
          <w:position w:val="-48"/>
        </w:rPr>
        <w:object w:dxaOrig="2980" w:dyaOrig="1080" w14:anchorId="04862B8A">
          <v:shape id="_x0000_i1370" type="#_x0000_t75" style="width:149.55pt;height:53.85pt" o:ole="">
            <v:imagedata r:id="rId668" o:title=""/>
          </v:shape>
          <o:OLEObject Type="Embed" ProgID="Equation.DSMT4" ShapeID="_x0000_i1370" DrawAspect="Content" ObjectID="_1515777145" r:id="rId669"/>
        </w:object>
      </w:r>
      <w:r>
        <w:rPr>
          <w:noProof/>
          <w:position w:val="-12"/>
        </w:rPr>
        <w:t>(7),</w:t>
      </w:r>
    </w:p>
    <w:p w14:paraId="4FE07C2D" w14:textId="77777777" w:rsidR="00AD4F4B" w:rsidRDefault="00AD4F4B" w:rsidP="00AD4F4B">
      <w:pPr>
        <w:rPr>
          <w:noProof/>
          <w:position w:val="-12"/>
        </w:rPr>
      </w:pPr>
      <w:r>
        <w:rPr>
          <w:noProof/>
          <w:position w:val="-12"/>
        </w:rPr>
        <w:t xml:space="preserve">где </w:t>
      </w:r>
      <w:r w:rsidRPr="00694A2C">
        <w:rPr>
          <w:noProof/>
          <w:position w:val="-28"/>
        </w:rPr>
        <w:object w:dxaOrig="3600" w:dyaOrig="700" w14:anchorId="2A410DA6">
          <v:shape id="_x0000_i1371" type="#_x0000_t75" style="width:180.25pt;height:35.25pt" o:ole="">
            <v:imagedata r:id="rId670" o:title=""/>
          </v:shape>
          <o:OLEObject Type="Embed" ProgID="Equation.DSMT4" ShapeID="_x0000_i1371" DrawAspect="Content" ObjectID="_1515777146" r:id="rId671"/>
        </w:object>
      </w:r>
      <w:r>
        <w:rPr>
          <w:noProof/>
          <w:position w:val="-12"/>
        </w:rPr>
        <w:t>. Система (7) получается из системы (6) путём логарифмирования обеих частей. Т.к. все компоненты системы (6) положительны, то логарифмирование возможно, и система (7) эквивалентна системе (6). На практике удобнее искать решение системы (7), которое можно найти, например, методами линейного программирования.</w:t>
      </w:r>
    </w:p>
    <w:p w14:paraId="7208ABD4" w14:textId="77777777" w:rsidR="00AD4F4B" w:rsidRPr="00F84B3D" w:rsidRDefault="00AD4F4B" w:rsidP="00AD4F4B">
      <w:r w:rsidRPr="0040680F">
        <w:rPr>
          <w:b/>
        </w:rPr>
        <w:t>Определение</w:t>
      </w:r>
      <w:r>
        <w:rPr>
          <w:b/>
        </w:rPr>
        <w:t xml:space="preserve"> 7</w:t>
      </w:r>
      <w:r w:rsidRPr="0040680F">
        <w:t xml:space="preserve"> Набор параметров </w:t>
      </w:r>
      <w:r w:rsidRPr="0040680F">
        <w:object w:dxaOrig="480" w:dyaOrig="400" w14:anchorId="1CB55BD8">
          <v:shape id="_x0000_i1372" type="#_x0000_t75" style="width:24.65pt;height:20.15pt" o:ole="">
            <v:imagedata r:id="rId672" o:title=""/>
          </v:shape>
          <o:OLEObject Type="Embed" ProgID="Equation.DSMT4" ShapeID="_x0000_i1372" DrawAspect="Content" ObjectID="_1515777147" r:id="rId673"/>
        </w:object>
      </w:r>
      <w:r w:rsidRPr="0040680F">
        <w:t xml:space="preserve">, удовлетворяющей системе неравенств </w:t>
      </w:r>
      <w:r w:rsidRPr="00F84B3D">
        <w:t>(</w:t>
      </w:r>
      <w:r>
        <w:t>6</w:t>
      </w:r>
      <w:r w:rsidRPr="00F84B3D">
        <w:t>.1) и критерию (</w:t>
      </w:r>
      <w:r>
        <w:t>6</w:t>
      </w:r>
      <w:r w:rsidRPr="00F84B3D">
        <w:t>.2) мы будем называть временным показателем нерациональности.</w:t>
      </w:r>
    </w:p>
    <w:p w14:paraId="51B4C9EB" w14:textId="77777777" w:rsidR="00AD4F4B" w:rsidRDefault="00AD4F4B" w:rsidP="00AD4F4B">
      <w:pPr>
        <w:rPr>
          <w:noProof/>
          <w:position w:val="-6"/>
        </w:rPr>
      </w:pPr>
      <w:r>
        <w:rPr>
          <w:noProof/>
          <w:position w:val="-6"/>
        </w:rPr>
        <w:t>Отметим некоторые свойства временного показателя нерациональности.</w:t>
      </w:r>
    </w:p>
    <w:p w14:paraId="1FB31769" w14:textId="77777777" w:rsidR="00AD4F4B" w:rsidRPr="00F84B3D" w:rsidRDefault="00AD4F4B" w:rsidP="00AD4F4B">
      <w:pPr>
        <w:rPr>
          <w:noProof/>
        </w:rPr>
      </w:pPr>
      <w:r>
        <w:rPr>
          <w:b/>
          <w:bCs/>
          <w:noProof/>
        </w:rPr>
        <w:t>Предложение 8</w:t>
      </w:r>
      <w:r>
        <w:rPr>
          <w:bCs/>
          <w:noProof/>
        </w:rPr>
        <w:t xml:space="preserve"> </w:t>
      </w:r>
      <w:r w:rsidRPr="00F84B3D">
        <w:rPr>
          <w:i/>
        </w:rPr>
        <w:t xml:space="preserve">Пусть </w:t>
      </w:r>
      <w:r w:rsidRPr="00F84B3D">
        <w:rPr>
          <w:i/>
        </w:rPr>
        <w:object w:dxaOrig="240" w:dyaOrig="220" w14:anchorId="74912C55">
          <v:shape id="_x0000_i1373" type="#_x0000_t75" style="width:12.1pt;height:11.1pt" o:ole="">
            <v:imagedata r:id="rId674" o:title=""/>
          </v:shape>
          <o:OLEObject Type="Embed" ProgID="Equation.DSMT4" ShapeID="_x0000_i1373" DrawAspect="Content" ObjectID="_1515777148" r:id="rId675"/>
        </w:object>
      </w:r>
      <w:r w:rsidRPr="00F84B3D">
        <w:rPr>
          <w:i/>
        </w:rPr>
        <w:t>-</w:t>
      </w:r>
      <w:r>
        <w:rPr>
          <w:i/>
        </w:rPr>
        <w:t xml:space="preserve"> </w:t>
      </w:r>
      <w:r w:rsidRPr="00F84B3D">
        <w:rPr>
          <w:i/>
        </w:rPr>
        <w:t xml:space="preserve">показатель нерациональности торговой статистики </w:t>
      </w:r>
      <w:r w:rsidRPr="00F84B3D">
        <w:rPr>
          <w:i/>
        </w:rPr>
        <w:object w:dxaOrig="1080" w:dyaOrig="499" w14:anchorId="005EA1EF">
          <v:shape id="_x0000_i1374" type="#_x0000_t75" style="width:53.85pt;height:24.65pt" o:ole="">
            <v:imagedata r:id="rId676" o:title=""/>
          </v:shape>
          <o:OLEObject Type="Embed" ProgID="Equation.DSMT4" ShapeID="_x0000_i1374" DrawAspect="Content" ObjectID="_1515777149" r:id="rId677"/>
        </w:object>
      </w:r>
      <w:r w:rsidRPr="00F84B3D">
        <w:rPr>
          <w:i/>
        </w:rPr>
        <w:t xml:space="preserve">, а </w:t>
      </w:r>
      <w:r w:rsidRPr="00F84B3D">
        <w:rPr>
          <w:i/>
        </w:rPr>
        <w:object w:dxaOrig="279" w:dyaOrig="360" w14:anchorId="4976F469">
          <v:shape id="_x0000_i1375" type="#_x0000_t75" style="width:14.1pt;height:18.65pt" o:ole="">
            <v:imagedata r:id="rId678" o:title=""/>
          </v:shape>
          <o:OLEObject Type="Embed" ProgID="Equation.DSMT4" ShapeID="_x0000_i1375" DrawAspect="Content" ObjectID="_1515777150" r:id="rId679"/>
        </w:object>
      </w:r>
      <w:r w:rsidRPr="00F84B3D">
        <w:rPr>
          <w:i/>
        </w:rPr>
        <w:t>-показатель временной нерациональности. Тогда выполнены следующие</w:t>
      </w:r>
      <w:r>
        <w:rPr>
          <w:i/>
          <w:iCs/>
          <w:noProof/>
        </w:rPr>
        <w:t xml:space="preserve"> свойства:</w:t>
      </w:r>
      <w:r w:rsidRPr="002A4EFB">
        <w:rPr>
          <w:i/>
          <w:iCs/>
          <w:noProof/>
        </w:rPr>
        <w:t xml:space="preserve"> </w:t>
      </w:r>
    </w:p>
    <w:p w14:paraId="3495E539" w14:textId="77777777" w:rsidR="00AD4F4B" w:rsidRPr="001C6070" w:rsidRDefault="00AD4F4B" w:rsidP="00AD4F4B">
      <w:pPr>
        <w:rPr>
          <w:i/>
          <w:noProof/>
          <w:position w:val="-22"/>
        </w:rPr>
      </w:pPr>
      <w:r w:rsidRPr="00F84B3D">
        <w:rPr>
          <w:i/>
        </w:rPr>
        <w:t xml:space="preserve">1. </w:t>
      </w:r>
      <w:r w:rsidRPr="00F84B3D">
        <w:rPr>
          <w:i/>
        </w:rPr>
        <w:object w:dxaOrig="1140" w:dyaOrig="460" w14:anchorId="738B4EE3">
          <v:shape id="_x0000_i1376" type="#_x0000_t75" style="width:56.9pt;height:23.15pt" o:ole="">
            <v:imagedata r:id="rId680" o:title=""/>
          </v:shape>
          <o:OLEObject Type="Embed" ProgID="Equation.DSMT4" ShapeID="_x0000_i1376" DrawAspect="Content" ObjectID="_1515777151" r:id="rId681"/>
        </w:object>
      </w:r>
      <w:r w:rsidRPr="00F84B3D">
        <w:rPr>
          <w:i/>
        </w:rPr>
        <w:t>, т.е. максимальный элемент временного показателя</w:t>
      </w:r>
      <w:r w:rsidRPr="001C6070">
        <w:rPr>
          <w:i/>
          <w:noProof/>
          <w:position w:val="-22"/>
        </w:rPr>
        <w:t xml:space="preserve"> </w:t>
      </w:r>
      <w:r w:rsidRPr="001C6070">
        <w:rPr>
          <w:i/>
        </w:rPr>
        <w:t xml:space="preserve">нерациональности не меньше показателя нерациональности </w:t>
      </w:r>
      <w:r w:rsidRPr="001C6070">
        <w:rPr>
          <w:i/>
        </w:rPr>
        <w:object w:dxaOrig="240" w:dyaOrig="220" w14:anchorId="425E5486">
          <v:shape id="_x0000_i1377" type="#_x0000_t75" style="width:12.1pt;height:11.1pt" o:ole="">
            <v:imagedata r:id="rId674" o:title=""/>
          </v:shape>
          <o:OLEObject Type="Embed" ProgID="Equation.DSMT4" ShapeID="_x0000_i1377" DrawAspect="Content" ObjectID="_1515777152" r:id="rId682"/>
        </w:object>
      </w:r>
      <w:r w:rsidRPr="001C6070">
        <w:rPr>
          <w:i/>
        </w:rPr>
        <w:t>.</w:t>
      </w:r>
    </w:p>
    <w:p w14:paraId="75877985" w14:textId="77777777" w:rsidR="00AD4F4B" w:rsidRPr="001C6070" w:rsidRDefault="00AD4F4B" w:rsidP="00AD4F4B">
      <w:pPr>
        <w:rPr>
          <w:i/>
          <w:noProof/>
          <w:position w:val="-22"/>
        </w:rPr>
      </w:pPr>
      <w:r w:rsidRPr="001C6070">
        <w:rPr>
          <w:i/>
          <w:noProof/>
          <w:position w:val="-22"/>
        </w:rPr>
        <w:t xml:space="preserve">2. </w:t>
      </w:r>
      <w:r w:rsidRPr="001C6070">
        <w:rPr>
          <w:i/>
          <w:noProof/>
          <w:position w:val="-22"/>
        </w:rPr>
        <w:object w:dxaOrig="1120" w:dyaOrig="460" w14:anchorId="37DD6E79">
          <v:shape id="_x0000_i1378" type="#_x0000_t75" style="width:56.4pt;height:23.15pt" o:ole="">
            <v:imagedata r:id="rId683" o:title=""/>
          </v:shape>
          <o:OLEObject Type="Embed" ProgID="Equation.DSMT4" ShapeID="_x0000_i1378" DrawAspect="Content" ObjectID="_1515777153" r:id="rId684"/>
        </w:object>
      </w:r>
      <w:r w:rsidRPr="001C6070">
        <w:rPr>
          <w:i/>
          <w:noProof/>
          <w:position w:val="-22"/>
        </w:rPr>
        <w:t xml:space="preserve">, т.е. минимальный элемент временного показателя </w:t>
      </w:r>
      <w:r w:rsidRPr="001C6070">
        <w:rPr>
          <w:i/>
        </w:rPr>
        <w:t xml:space="preserve">нерациональности не больше показателя нерациональности </w:t>
      </w:r>
      <w:r w:rsidRPr="001C6070">
        <w:rPr>
          <w:i/>
        </w:rPr>
        <w:object w:dxaOrig="240" w:dyaOrig="220" w14:anchorId="44E3F0F9">
          <v:shape id="_x0000_i1379" type="#_x0000_t75" style="width:12.1pt;height:11.1pt" o:ole="">
            <v:imagedata r:id="rId674" o:title=""/>
          </v:shape>
          <o:OLEObject Type="Embed" ProgID="Equation.DSMT4" ShapeID="_x0000_i1379" DrawAspect="Content" ObjectID="_1515777154" r:id="rId685"/>
        </w:object>
      </w:r>
      <w:r w:rsidRPr="001C6070">
        <w:rPr>
          <w:i/>
        </w:rPr>
        <w:t>.</w:t>
      </w:r>
    </w:p>
    <w:p w14:paraId="694DDDE6" w14:textId="77777777" w:rsidR="00AD4F4B" w:rsidRPr="0040680F" w:rsidRDefault="00AD4F4B" w:rsidP="00AD4F4B">
      <w:pPr>
        <w:rPr>
          <w:i/>
          <w:noProof/>
          <w:position w:val="-12"/>
        </w:rPr>
      </w:pPr>
      <w:r w:rsidRPr="008B0972">
        <w:rPr>
          <w:i/>
        </w:rPr>
        <w:t>3. Если множество временных точек торговой статистики разбито на конечное</w:t>
      </w:r>
      <w:r w:rsidRPr="008B0972">
        <w:rPr>
          <w:i/>
          <w:noProof/>
          <w:position w:val="-6"/>
        </w:rPr>
        <w:t xml:space="preserve"> число непересекающихся подмножеств (назовём их подстатистиками), т.е. </w:t>
      </w:r>
      <w:r w:rsidRPr="008B0972">
        <w:rPr>
          <w:i/>
          <w:position w:val="-12"/>
        </w:rPr>
        <w:object w:dxaOrig="3540" w:dyaOrig="360" w14:anchorId="77A05233">
          <v:shape id="_x0000_i1380" type="#_x0000_t75" style="width:178.25pt;height:18.65pt" o:ole="">
            <v:imagedata r:id="rId686" o:title=""/>
          </v:shape>
          <o:OLEObject Type="Embed" ProgID="Equation.DSMT4" ShapeID="_x0000_i1380" DrawAspect="Content" ObjectID="_1515777155" r:id="rId687"/>
        </w:object>
      </w:r>
      <w:r w:rsidRPr="008B0972">
        <w:rPr>
          <w:i/>
          <w:position w:val="-10"/>
        </w:rPr>
        <w:t xml:space="preserve">, </w:t>
      </w:r>
      <w:r w:rsidRPr="001C6070">
        <w:rPr>
          <w:i/>
          <w:position w:val="-10"/>
        </w:rPr>
        <w:t xml:space="preserve">где </w:t>
      </w:r>
      <w:r w:rsidRPr="001C6070">
        <w:rPr>
          <w:i/>
          <w:position w:val="-12"/>
        </w:rPr>
        <w:object w:dxaOrig="460" w:dyaOrig="360" w14:anchorId="5C7E753F">
          <v:shape id="_x0000_i1381" type="#_x0000_t75" style="width:23.15pt;height:18.15pt" o:ole="">
            <v:imagedata r:id="rId688" o:title=""/>
          </v:shape>
          <o:OLEObject Type="Embed" ProgID="Equation.DSMT4" ShapeID="_x0000_i1381" DrawAspect="Content" ObjectID="_1515777156" r:id="rId689"/>
        </w:object>
      </w:r>
      <w:r w:rsidRPr="001C6070">
        <w:rPr>
          <w:i/>
          <w:position w:val="-10"/>
        </w:rPr>
        <w:t xml:space="preserve">- множества временных точек, </w:t>
      </w:r>
      <w:r w:rsidRPr="001C6070">
        <w:rPr>
          <w:i/>
          <w:noProof/>
          <w:position w:val="-14"/>
        </w:rPr>
        <w:object w:dxaOrig="480" w:dyaOrig="400" w14:anchorId="7A64E280">
          <v:shape id="_x0000_i1382" type="#_x0000_t75" style="width:24.65pt;height:20.15pt" o:ole="">
            <v:imagedata r:id="rId690" o:title=""/>
          </v:shape>
          <o:OLEObject Type="Embed" ProgID="Equation.DSMT4" ShapeID="_x0000_i1382" DrawAspect="Content" ObjectID="_1515777157" r:id="rId691"/>
        </w:object>
      </w:r>
      <w:r>
        <w:rPr>
          <w:i/>
          <w:noProof/>
          <w:position w:val="-14"/>
        </w:rPr>
        <w:t>-временной показатель нерациональности исходной торговой статистики</w:t>
      </w:r>
      <w:r w:rsidRPr="001C6070">
        <w:rPr>
          <w:i/>
          <w:noProof/>
          <w:position w:val="-12"/>
        </w:rPr>
        <w:t xml:space="preserve">, а </w:t>
      </w:r>
      <w:r w:rsidRPr="00394A5A">
        <w:rPr>
          <w:i/>
          <w:noProof/>
          <w:position w:val="-14"/>
        </w:rPr>
        <w:object w:dxaOrig="480" w:dyaOrig="400" w14:anchorId="0B5248EE">
          <v:shape id="_x0000_i1383" type="#_x0000_t75" style="width:24.65pt;height:20.15pt" o:ole="">
            <v:imagedata r:id="rId692" o:title=""/>
          </v:shape>
          <o:OLEObject Type="Embed" ProgID="Equation.DSMT4" ShapeID="_x0000_i1383" DrawAspect="Content" ObjectID="_1515777158" r:id="rId693"/>
        </w:object>
      </w:r>
      <w:r>
        <w:rPr>
          <w:i/>
          <w:noProof/>
          <w:position w:val="-22"/>
        </w:rPr>
        <w:t xml:space="preserve"> - вектор, полученный объединение временных показателей нерациональности подстатистик</w:t>
      </w:r>
      <w:r w:rsidRPr="001C6070">
        <w:rPr>
          <w:i/>
          <w:noProof/>
          <w:position w:val="-12"/>
        </w:rPr>
        <w:t xml:space="preserve"> , где объединение понимается в следующем смысле: </w:t>
      </w:r>
      <w:r w:rsidRPr="001C6070">
        <w:rPr>
          <w:i/>
          <w:noProof/>
          <w:position w:val="-12"/>
        </w:rPr>
        <w:object w:dxaOrig="1920" w:dyaOrig="360" w14:anchorId="6EC492D2">
          <v:shape id="_x0000_i1384" type="#_x0000_t75" style="width:98.2pt;height:18.15pt" o:ole="">
            <v:imagedata r:id="rId694" o:title=""/>
          </v:shape>
          <o:OLEObject Type="Embed" ProgID="Equation.DSMT4" ShapeID="_x0000_i1384" DrawAspect="Content" ObjectID="_1515777159" r:id="rId695"/>
        </w:object>
      </w:r>
      <w:r w:rsidRPr="001C6070">
        <w:rPr>
          <w:i/>
          <w:noProof/>
          <w:position w:val="-12"/>
        </w:rPr>
        <w:t xml:space="preserve">, </w:t>
      </w:r>
      <w:r w:rsidRPr="00394A5A">
        <w:rPr>
          <w:i/>
        </w:rPr>
        <w:t xml:space="preserve">то </w:t>
      </w:r>
      <w:r w:rsidRPr="00394A5A">
        <w:rPr>
          <w:i/>
        </w:rPr>
        <w:object w:dxaOrig="1460" w:dyaOrig="360" w14:anchorId="0641839F">
          <v:shape id="_x0000_i1385" type="#_x0000_t75" style="width:74pt;height:18.15pt" o:ole="">
            <v:imagedata r:id="rId696" o:title=""/>
          </v:shape>
          <o:OLEObject Type="Embed" ProgID="Equation.DSMT4" ShapeID="_x0000_i1385" DrawAspect="Content" ObjectID="_1515777160" r:id="rId697"/>
        </w:object>
      </w:r>
      <w:r w:rsidRPr="00394A5A">
        <w:rPr>
          <w:i/>
        </w:rPr>
        <w:t>.</w:t>
      </w:r>
    </w:p>
    <w:p w14:paraId="6B46A0AF" w14:textId="77777777" w:rsidR="00AD4F4B" w:rsidRDefault="00AD4F4B" w:rsidP="00AD4F4B">
      <w:pPr>
        <w:rPr>
          <w:noProof/>
        </w:rPr>
      </w:pPr>
      <w:r>
        <w:rPr>
          <w:b/>
          <w:bCs/>
          <w:noProof/>
        </w:rPr>
        <w:t>Доказательство.</w:t>
      </w:r>
    </w:p>
    <w:p w14:paraId="0F8F5B81" w14:textId="77777777" w:rsidR="00AD4F4B" w:rsidRDefault="00AD4F4B" w:rsidP="00AD4F4B">
      <w:pPr>
        <w:rPr>
          <w:noProof/>
        </w:rPr>
      </w:pPr>
      <w:r w:rsidRPr="00F84B3D">
        <w:t xml:space="preserve">1. Допустим противное - </w:t>
      </w:r>
      <w:r w:rsidRPr="00F84B3D">
        <w:object w:dxaOrig="1660" w:dyaOrig="460" w14:anchorId="1A630BA8">
          <v:shape id="_x0000_i1386" type="#_x0000_t75" style="width:83.1pt;height:23.15pt" o:ole="">
            <v:imagedata r:id="rId698" o:title=""/>
          </v:shape>
          <o:OLEObject Type="Embed" ProgID="Equation.DSMT4" ShapeID="_x0000_i1386" DrawAspect="Content" ObjectID="_1515777161" r:id="rId699"/>
        </w:object>
      </w:r>
      <w:r>
        <w:t>. Подставим в систему (6</w:t>
      </w:r>
      <w:r w:rsidRPr="00F84B3D">
        <w:t xml:space="preserve">) вместо </w:t>
      </w:r>
      <w:r w:rsidRPr="00F84B3D">
        <w:object w:dxaOrig="279" w:dyaOrig="360" w14:anchorId="64C2FBE7">
          <v:shape id="_x0000_i1387" type="#_x0000_t75" style="width:14.1pt;height:18.15pt" o:ole="">
            <v:imagedata r:id="rId700" o:title=""/>
          </v:shape>
          <o:OLEObject Type="Embed" ProgID="Equation.DSMT4" ShapeID="_x0000_i1387" DrawAspect="Content" ObjectID="_1515777162" r:id="rId701"/>
        </w:object>
      </w:r>
      <w:r>
        <w:rPr>
          <w:noProof/>
          <w:position w:val="-12"/>
        </w:rPr>
        <w:t xml:space="preserve"> величины </w:t>
      </w:r>
      <w:r w:rsidRPr="00C450AE">
        <w:rPr>
          <w:noProof/>
          <w:position w:val="-12"/>
        </w:rPr>
        <w:object w:dxaOrig="340" w:dyaOrig="360" w14:anchorId="2746BEE3">
          <v:shape id="_x0000_i1388" type="#_x0000_t75" style="width:17.1pt;height:18.15pt" o:ole="">
            <v:imagedata r:id="rId702" o:title=""/>
          </v:shape>
          <o:OLEObject Type="Embed" ProgID="Equation.DSMT4" ShapeID="_x0000_i1388" DrawAspect="Content" ObjectID="_1515777163" r:id="rId703"/>
        </w:object>
      </w:r>
      <w:r>
        <w:rPr>
          <w:noProof/>
          <w:position w:val="-12"/>
        </w:rPr>
        <w:t xml:space="preserve">. При таком наборе параметров система тоже будет разрешима, хотя и не будет давать минимума по оптимизационному критерию. Но раз у нас все показатели нерациональности равны, то они удовлетворяют и </w:t>
      </w:r>
      <w:r w:rsidRPr="007B1FBF">
        <w:rPr>
          <w:noProof/>
          <w:position w:val="-12"/>
        </w:rPr>
        <w:t>системе (</w:t>
      </w:r>
      <w:r>
        <w:rPr>
          <w:noProof/>
          <w:position w:val="-12"/>
        </w:rPr>
        <w:t>3</w:t>
      </w:r>
      <w:r w:rsidRPr="007B1FBF">
        <w:rPr>
          <w:noProof/>
          <w:position w:val="-12"/>
        </w:rPr>
        <w:t xml:space="preserve">), если </w:t>
      </w:r>
      <w:r>
        <w:rPr>
          <w:noProof/>
          <w:position w:val="-12"/>
        </w:rPr>
        <w:t xml:space="preserve">положить </w:t>
      </w:r>
      <w:r w:rsidRPr="00C450AE">
        <w:rPr>
          <w:noProof/>
          <w:position w:val="-12"/>
        </w:rPr>
        <w:object w:dxaOrig="740" w:dyaOrig="360" w14:anchorId="6015C881">
          <v:shape id="_x0000_i1389" type="#_x0000_t75" style="width:37.75pt;height:18.15pt" o:ole="">
            <v:imagedata r:id="rId704" o:title=""/>
          </v:shape>
          <o:OLEObject Type="Embed" ProgID="Equation.DSMT4" ShapeID="_x0000_i1389" DrawAspect="Content" ObjectID="_1515777164" r:id="rId705"/>
        </w:object>
      </w:r>
      <w:r>
        <w:rPr>
          <w:noProof/>
          <w:position w:val="-12"/>
        </w:rPr>
        <w:t xml:space="preserve">. По </w:t>
      </w:r>
      <w:r w:rsidRPr="00F84B3D">
        <w:t xml:space="preserve">условию нахождения </w:t>
      </w:r>
      <w:r w:rsidRPr="00F84B3D">
        <w:object w:dxaOrig="240" w:dyaOrig="220" w14:anchorId="3EB9E5FD">
          <v:shape id="_x0000_i1390" type="#_x0000_t75" style="width:12.1pt;height:11.1pt" o:ole="">
            <v:imagedata r:id="rId706" o:title=""/>
          </v:shape>
          <o:OLEObject Type="Embed" ProgID="Equation.DSMT4" ShapeID="_x0000_i1390" DrawAspect="Content" ObjectID="_1515777165" r:id="rId707"/>
        </w:object>
      </w:r>
      <w:r w:rsidRPr="00F84B3D">
        <w:t xml:space="preserve"> - минимальный пар</w:t>
      </w:r>
      <w:r>
        <w:t>аметр, который делает систему (3</w:t>
      </w:r>
      <w:r w:rsidRPr="00F84B3D">
        <w:t>)</w:t>
      </w:r>
      <w:r>
        <w:rPr>
          <w:noProof/>
          <w:position w:val="-6"/>
        </w:rPr>
        <w:t xml:space="preserve"> </w:t>
      </w:r>
      <w:r w:rsidRPr="00F84B3D">
        <w:t xml:space="preserve">разрешимой. Но, если </w:t>
      </w:r>
      <w:r w:rsidRPr="00F84B3D">
        <w:object w:dxaOrig="760" w:dyaOrig="360" w14:anchorId="7CB8EEAD">
          <v:shape id="_x0000_i1391" type="#_x0000_t75" style="width:38.25pt;height:18.15pt" o:ole="">
            <v:imagedata r:id="rId708" o:title=""/>
          </v:shape>
          <o:OLEObject Type="Embed" ProgID="Equation.DSMT4" ShapeID="_x0000_i1391" DrawAspect="Content" ObjectID="_1515777166" r:id="rId709"/>
        </w:object>
      </w:r>
      <w:r w:rsidRPr="00F84B3D">
        <w:t xml:space="preserve">, то это условие нарушено. Противоречие. Значит </w:t>
      </w:r>
      <w:r w:rsidRPr="00C450AE">
        <w:rPr>
          <w:noProof/>
        </w:rPr>
        <w:object w:dxaOrig="1140" w:dyaOrig="460" w14:anchorId="5DA965E5">
          <v:shape id="_x0000_i1392" type="#_x0000_t75" style="width:56.9pt;height:23.15pt" o:ole="">
            <v:imagedata r:id="rId680" o:title=""/>
          </v:shape>
          <o:OLEObject Type="Embed" ProgID="Equation.DSMT4" ShapeID="_x0000_i1392" DrawAspect="Content" ObjectID="_1515777167" r:id="rId710"/>
        </w:object>
      </w:r>
      <w:r>
        <w:rPr>
          <w:noProof/>
        </w:rPr>
        <w:t>.</w:t>
      </w:r>
    </w:p>
    <w:p w14:paraId="09B61625" w14:textId="77777777" w:rsidR="00AD4F4B" w:rsidRPr="00997E23" w:rsidRDefault="00AD4F4B" w:rsidP="00AD4F4B">
      <w:pPr>
        <w:rPr>
          <w:noProof/>
        </w:rPr>
      </w:pPr>
      <w:r w:rsidRPr="00F84B3D">
        <w:t xml:space="preserve">2. Допустим противное - </w:t>
      </w:r>
      <w:r w:rsidRPr="00F84B3D">
        <w:object w:dxaOrig="1640" w:dyaOrig="460" w14:anchorId="46B6F68E">
          <v:shape id="_x0000_i1393" type="#_x0000_t75" style="width:82.55pt;height:23.15pt" o:ole="">
            <v:imagedata r:id="rId711" o:title=""/>
          </v:shape>
          <o:OLEObject Type="Embed" ProgID="Equation.DSMT4" ShapeID="_x0000_i1393" DrawAspect="Content" ObjectID="_1515777168" r:id="rId712"/>
        </w:object>
      </w:r>
      <w:r w:rsidRPr="00F84B3D">
        <w:t xml:space="preserve">. Рассмотрим ряд  </w:t>
      </w:r>
      <w:r w:rsidRPr="00F84B3D">
        <w:object w:dxaOrig="279" w:dyaOrig="360" w14:anchorId="741D82CB">
          <v:shape id="_x0000_i1394" type="#_x0000_t75" style="width:14.1pt;height:18.15pt" o:ole="">
            <v:imagedata r:id="rId713" o:title=""/>
          </v:shape>
          <o:OLEObject Type="Embed" ProgID="Equation.DSMT4" ShapeID="_x0000_i1394" DrawAspect="Content" ObjectID="_1515777169" r:id="rId714"/>
        </w:object>
      </w:r>
      <w:r w:rsidRPr="00F84B3D">
        <w:t xml:space="preserve"> в котором все</w:t>
      </w:r>
      <w:r w:rsidRPr="0040680F">
        <w:t xml:space="preserve"> </w:t>
      </w:r>
      <w:r w:rsidRPr="00F84B3D">
        <w:t xml:space="preserve">элементы равны  </w:t>
      </w:r>
      <w:r w:rsidRPr="00F84B3D">
        <w:object w:dxaOrig="240" w:dyaOrig="220" w14:anchorId="2B2FA474">
          <v:shape id="_x0000_i1395" type="#_x0000_t75" style="width:12.1pt;height:11.1pt" o:ole="">
            <v:imagedata r:id="rId706" o:title=""/>
          </v:shape>
          <o:OLEObject Type="Embed" ProgID="Equation.DSMT4" ShapeID="_x0000_i1395" DrawAspect="Content" ObjectID="_1515777170" r:id="rId715"/>
        </w:object>
      </w:r>
      <w:r w:rsidRPr="00F84B3D">
        <w:t xml:space="preserve">.  Т.к. </w:t>
      </w:r>
      <w:r w:rsidRPr="00F84B3D">
        <w:object w:dxaOrig="1640" w:dyaOrig="460" w14:anchorId="5DC4AF9C">
          <v:shape id="_x0000_i1396" type="#_x0000_t75" style="width:82.55pt;height:23.15pt" o:ole="">
            <v:imagedata r:id="rId711" o:title=""/>
          </v:shape>
          <o:OLEObject Type="Embed" ProgID="Equation.DSMT4" ShapeID="_x0000_i1396" DrawAspect="Content" ObjectID="_1515777171" r:id="rId716"/>
        </w:object>
      </w:r>
      <w:r w:rsidRPr="00F84B3D">
        <w:t xml:space="preserve">, то и </w:t>
      </w:r>
      <w:r w:rsidRPr="00F84B3D">
        <w:object w:dxaOrig="1280" w:dyaOrig="360" w14:anchorId="5D91D9B9">
          <v:shape id="_x0000_i1397" type="#_x0000_t75" style="width:64.45pt;height:18.15pt" o:ole="">
            <v:imagedata r:id="rId717" o:title=""/>
          </v:shape>
          <o:OLEObject Type="Embed" ProgID="Equation.DSMT4" ShapeID="_x0000_i1397" DrawAspect="Content" ObjectID="_1515777172" r:id="rId718"/>
        </w:object>
      </w:r>
      <w:r w:rsidRPr="00F84B3D">
        <w:t>. Если все элементы ряда</w:t>
      </w:r>
      <w:r w:rsidRPr="0040680F">
        <w:t xml:space="preserve"> </w:t>
      </w:r>
      <w:r>
        <w:rPr>
          <w:noProof/>
        </w:rPr>
        <w:t xml:space="preserve">равны, то система (6) превращается в систему (3). Система (3) разрешима при показателе </w:t>
      </w:r>
      <w:r w:rsidRPr="008B0972">
        <w:t xml:space="preserve">нерациональности </w:t>
      </w:r>
      <w:r w:rsidRPr="008B0972">
        <w:object w:dxaOrig="240" w:dyaOrig="220" w14:anchorId="3F5A772F">
          <v:shape id="_x0000_i1398" type="#_x0000_t75" style="width:12.1pt;height:11.1pt" o:ole="">
            <v:imagedata r:id="rId706" o:title=""/>
          </v:shape>
          <o:OLEObject Type="Embed" ProgID="Equation.DSMT4" ShapeID="_x0000_i1398" DrawAspect="Content" ObjectID="_1515777173" r:id="rId719"/>
        </w:object>
      </w:r>
      <w:r w:rsidRPr="008B0972">
        <w:t xml:space="preserve">, значит и система (6) разрешима при ряде </w:t>
      </w:r>
      <w:r w:rsidRPr="008B0972">
        <w:object w:dxaOrig="279" w:dyaOrig="360" w14:anchorId="0C9B0BE9">
          <v:shape id="_x0000_i1399" type="#_x0000_t75" style="width:14.1pt;height:18.15pt" o:ole="">
            <v:imagedata r:id="rId713" o:title=""/>
          </v:shape>
          <o:OLEObject Type="Embed" ProgID="Equation.DSMT4" ShapeID="_x0000_i1399" DrawAspect="Content" ObjectID="_1515777174" r:id="rId720"/>
        </w:object>
      </w:r>
      <w:r w:rsidRPr="008B0972">
        <w:t xml:space="preserve">. Но т.к. </w:t>
      </w:r>
      <w:r w:rsidRPr="008B0972">
        <w:object w:dxaOrig="1280" w:dyaOrig="360" w14:anchorId="3324A836">
          <v:shape id="_x0000_i1400" type="#_x0000_t75" style="width:64.45pt;height:18.15pt" o:ole="">
            <v:imagedata r:id="rId717" o:title=""/>
          </v:shape>
          <o:OLEObject Type="Embed" ProgID="Equation.DSMT4" ShapeID="_x0000_i1400" DrawAspect="Content" ObjectID="_1515777175" r:id="rId721"/>
        </w:object>
      </w:r>
      <w:r w:rsidRPr="008B0972">
        <w:t>,</w:t>
      </w:r>
      <w:r>
        <w:rPr>
          <w:noProof/>
        </w:rPr>
        <w:t xml:space="preserve"> </w:t>
      </w:r>
      <w:r w:rsidRPr="008B0972">
        <w:t xml:space="preserve">значит </w:t>
      </w:r>
      <w:r w:rsidRPr="008B0972">
        <w:object w:dxaOrig="1920" w:dyaOrig="680" w14:anchorId="2055ECCC">
          <v:shape id="_x0000_i1401" type="#_x0000_t75" style="width:95.15pt;height:33.75pt" o:ole="">
            <v:imagedata r:id="rId722" o:title=""/>
          </v:shape>
          <o:OLEObject Type="Embed" ProgID="Equation.DSMT4" ShapeID="_x0000_i1401" DrawAspect="Content" ObjectID="_1515777176" r:id="rId723"/>
        </w:object>
      </w:r>
      <w:r w:rsidRPr="008B0972">
        <w:t xml:space="preserve">. Это значит ряд  </w:t>
      </w:r>
      <w:r w:rsidRPr="008B0972">
        <w:object w:dxaOrig="279" w:dyaOrig="360" w14:anchorId="1B6A0509">
          <v:shape id="_x0000_i1402" type="#_x0000_t75" style="width:14.1pt;height:18.15pt" o:ole="">
            <v:imagedata r:id="rId700" o:title=""/>
          </v:shape>
          <o:OLEObject Type="Embed" ProgID="Equation.DSMT4" ShapeID="_x0000_i1402" DrawAspect="Content" ObjectID="_1515777177" r:id="rId724"/>
        </w:object>
      </w:r>
      <w:r w:rsidRPr="008B0972">
        <w:t xml:space="preserve"> не удовлетворяет критерию (</w:t>
      </w:r>
      <w:r>
        <w:t>6</w:t>
      </w:r>
      <w:r w:rsidRPr="008B0972">
        <w:t>.1).</w:t>
      </w:r>
      <w:r>
        <w:rPr>
          <w:noProof/>
          <w:position w:val="-12"/>
        </w:rPr>
        <w:t xml:space="preserve"> </w:t>
      </w:r>
      <w:r w:rsidRPr="00F84B3D">
        <w:t xml:space="preserve">Противоречие. Значит </w:t>
      </w:r>
      <w:r w:rsidRPr="00F84B3D">
        <w:object w:dxaOrig="1120" w:dyaOrig="460" w14:anchorId="4D4FE337">
          <v:shape id="_x0000_i1403" type="#_x0000_t75" style="width:56.4pt;height:23.15pt" o:ole="">
            <v:imagedata r:id="rId683" o:title=""/>
          </v:shape>
          <o:OLEObject Type="Embed" ProgID="Equation.DSMT4" ShapeID="_x0000_i1403" DrawAspect="Content" ObjectID="_1515777178" r:id="rId725"/>
        </w:object>
      </w:r>
      <w:r w:rsidRPr="00F84B3D">
        <w:t>.</w:t>
      </w:r>
    </w:p>
    <w:p w14:paraId="297C3859" w14:textId="77777777" w:rsidR="00AD4F4B" w:rsidRPr="001F67EA" w:rsidRDefault="00AD4F4B" w:rsidP="00AD4F4B">
      <w:pPr>
        <w:rPr>
          <w:noProof/>
          <w:position w:val="-28"/>
        </w:rPr>
      </w:pPr>
      <w:r w:rsidRPr="001F67EA">
        <w:t xml:space="preserve">3. Докажем это свойство от противного, пускай </w:t>
      </w:r>
      <w:r w:rsidRPr="001F67EA">
        <w:object w:dxaOrig="1280" w:dyaOrig="380" w14:anchorId="0CCC909F">
          <v:shape id="_x0000_i1404" type="#_x0000_t75" style="width:65.45pt;height:18.65pt" o:ole="">
            <v:imagedata r:id="rId726" o:title=""/>
          </v:shape>
          <o:OLEObject Type="Embed" ProgID="Equation.DSMT4" ShapeID="_x0000_i1404" DrawAspect="Content" ObjectID="_1515777179" r:id="rId727"/>
        </w:object>
      </w:r>
      <w:r w:rsidRPr="001F67EA">
        <w:t xml:space="preserve">. Пусть </w:t>
      </w:r>
      <w:r w:rsidRPr="001F67EA">
        <w:object w:dxaOrig="660" w:dyaOrig="380" w14:anchorId="1ED4DCDC">
          <v:shape id="_x0000_i1405" type="#_x0000_t75" style="width:33.75pt;height:18.65pt" o:ole="">
            <v:imagedata r:id="rId728" o:title=""/>
          </v:shape>
          <o:OLEObject Type="Embed" ProgID="Equation.DSMT4" ShapeID="_x0000_i1405" DrawAspect="Content" ObjectID="_1515777180" r:id="rId729"/>
        </w:object>
      </w:r>
      <w:r w:rsidRPr="001F67EA">
        <w:t xml:space="preserve">, а </w:t>
      </w:r>
      <w:r w:rsidRPr="001F67EA">
        <w:object w:dxaOrig="1579" w:dyaOrig="380" w14:anchorId="6729A721">
          <v:shape id="_x0000_i1406" type="#_x0000_t75" style="width:81.05pt;height:18.65pt" o:ole="">
            <v:imagedata r:id="rId730" o:title=""/>
          </v:shape>
          <o:OLEObject Type="Embed" ProgID="Equation.DSMT4" ShapeID="_x0000_i1406" DrawAspect="Content" ObjectID="_1515777181" r:id="rId731"/>
        </w:object>
      </w:r>
      <w:r w:rsidRPr="001F67EA">
        <w:t xml:space="preserve">.  </w:t>
      </w:r>
      <w:r w:rsidRPr="001F67EA">
        <w:object w:dxaOrig="620" w:dyaOrig="360" w14:anchorId="43FD9A91">
          <v:shape id="_x0000_i1407" type="#_x0000_t75" style="width:31.7pt;height:18.15pt" o:ole="">
            <v:imagedata r:id="rId732" o:title=""/>
          </v:shape>
          <o:OLEObject Type="Embed" ProgID="Equation.DSMT4" ShapeID="_x0000_i1407" DrawAspect="Content" ObjectID="_1515777182" r:id="rId733"/>
        </w:object>
      </w:r>
      <w:r w:rsidRPr="001F67EA">
        <w:t xml:space="preserve"> получается в ходе решения системы </w:t>
      </w:r>
      <w:r w:rsidRPr="001F67EA">
        <w:object w:dxaOrig="1180" w:dyaOrig="360" w14:anchorId="731F96FF">
          <v:shape id="_x0000_i1408" type="#_x0000_t75" style="width:58.4pt;height:18.15pt" o:ole="">
            <v:imagedata r:id="rId734" o:title=""/>
          </v:shape>
          <o:OLEObject Type="Embed" ProgID="Equation.DSMT4" ShapeID="_x0000_i1408" DrawAspect="Content" ObjectID="_1515777183" r:id="rId735"/>
        </w:object>
      </w:r>
      <w:r w:rsidRPr="001F67EA">
        <w:t xml:space="preserve">, </w:t>
      </w:r>
      <w:r w:rsidRPr="001F67EA">
        <w:object w:dxaOrig="1340" w:dyaOrig="680" w14:anchorId="1DF0AB2D">
          <v:shape id="_x0000_i1409" type="#_x0000_t75" style="width:66.95pt;height:33.75pt" o:ole="">
            <v:imagedata r:id="rId663" o:title=""/>
          </v:shape>
          <o:OLEObject Type="Embed" ProgID="Equation.DSMT4" ShapeID="_x0000_i1409" DrawAspect="Content" ObjectID="_1515777184" r:id="rId736"/>
        </w:object>
      </w:r>
      <w:r>
        <w:t>(</w:t>
      </w:r>
      <w:r w:rsidRPr="001F67EA">
        <w:t>3</w:t>
      </w:r>
      <w:r>
        <w:rPr>
          <w:lang w:val="en-US"/>
        </w:rPr>
        <w:t>a</w:t>
      </w:r>
      <w:r w:rsidRPr="001F67EA">
        <w:t>) ,</w:t>
      </w:r>
      <w:r w:rsidRPr="001F67EA">
        <w:rPr>
          <w:noProof/>
          <w:position w:val="-28"/>
        </w:rPr>
        <w:t xml:space="preserve"> </w:t>
      </w:r>
      <w:r w:rsidRPr="001F67EA">
        <w:t xml:space="preserve">а  </w:t>
      </w:r>
      <w:r w:rsidRPr="001F67EA">
        <w:object w:dxaOrig="700" w:dyaOrig="380" w14:anchorId="34E39E9C">
          <v:shape id="_x0000_i1410" type="#_x0000_t75" style="width:36.25pt;height:18.65pt" o:ole="">
            <v:imagedata r:id="rId737" o:title=""/>
          </v:shape>
          <o:OLEObject Type="Embed" ProgID="Equation.DSMT4" ShapeID="_x0000_i1410" DrawAspect="Content" ObjectID="_1515777185" r:id="rId738"/>
        </w:object>
      </w:r>
      <w:r w:rsidRPr="001F67EA">
        <w:t xml:space="preserve"> в ходе решения системы  </w:t>
      </w:r>
      <w:r w:rsidRPr="001F67EA">
        <w:object w:dxaOrig="1180" w:dyaOrig="360" w14:anchorId="1B48A888">
          <v:shape id="_x0000_i1411" type="#_x0000_t75" style="width:58.4pt;height:18.15pt" o:ole="">
            <v:imagedata r:id="rId734" o:title=""/>
          </v:shape>
          <o:OLEObject Type="Embed" ProgID="Equation.DSMT4" ShapeID="_x0000_i1411" DrawAspect="Content" ObjectID="_1515777186" r:id="rId739"/>
        </w:object>
      </w:r>
      <w:r w:rsidRPr="001F67EA">
        <w:t xml:space="preserve">, </w:t>
      </w:r>
      <w:r w:rsidRPr="001F67EA">
        <w:object w:dxaOrig="1340" w:dyaOrig="740" w14:anchorId="4D76256C">
          <v:shape id="_x0000_i1412" type="#_x0000_t75" style="width:66.95pt;height:36.75pt" o:ole="">
            <v:imagedata r:id="rId740" o:title=""/>
          </v:shape>
          <o:OLEObject Type="Embed" ProgID="Equation.DSMT4" ShapeID="_x0000_i1412" DrawAspect="Content" ObjectID="_1515777187" r:id="rId741"/>
        </w:object>
      </w:r>
      <w:r>
        <w:t>(</w:t>
      </w:r>
      <w:r w:rsidRPr="001F67EA">
        <w:t>3</w:t>
      </w:r>
      <w:r>
        <w:rPr>
          <w:lang w:val="en-US"/>
        </w:rPr>
        <w:t>b</w:t>
      </w:r>
      <w:r w:rsidRPr="001F67EA">
        <w:t xml:space="preserve">), где </w:t>
      </w:r>
      <w:r w:rsidRPr="001F67EA">
        <w:object w:dxaOrig="720" w:dyaOrig="380" w14:anchorId="48868D08">
          <v:shape id="_x0000_i1413" type="#_x0000_t75" style="width:36.75pt;height:18.65pt" o:ole="">
            <v:imagedata r:id="rId742" o:title=""/>
          </v:shape>
          <o:OLEObject Type="Embed" ProgID="Equation.DSMT4" ShapeID="_x0000_i1413" DrawAspect="Content" ObjectID="_1515777188" r:id="rId743"/>
        </w:object>
      </w:r>
      <w:r w:rsidRPr="001F67EA">
        <w:t>. Система (3</w:t>
      </w:r>
      <w:r>
        <w:rPr>
          <w:lang w:val="en-US"/>
        </w:rPr>
        <w:t>a</w:t>
      </w:r>
      <w:r w:rsidRPr="001F67EA">
        <w:t>)</w:t>
      </w:r>
      <w:r w:rsidRPr="001F67EA">
        <w:rPr>
          <w:noProof/>
          <w:position w:val="-12"/>
        </w:rPr>
        <w:t xml:space="preserve"> содержит подсистему (3</w:t>
      </w:r>
      <w:r>
        <w:rPr>
          <w:noProof/>
          <w:position w:val="-12"/>
          <w:lang w:val="en-US"/>
        </w:rPr>
        <w:t>b</w:t>
      </w:r>
      <w:r w:rsidRPr="001F67EA">
        <w:rPr>
          <w:noProof/>
          <w:position w:val="-12"/>
        </w:rPr>
        <w:t>). Если система (3</w:t>
      </w:r>
      <w:r>
        <w:rPr>
          <w:noProof/>
          <w:position w:val="-12"/>
          <w:lang w:val="en-US"/>
        </w:rPr>
        <w:t>a</w:t>
      </w:r>
      <w:r w:rsidRPr="001F67EA">
        <w:rPr>
          <w:noProof/>
          <w:position w:val="-12"/>
        </w:rPr>
        <w:t xml:space="preserve">) разрешима при неком наборе параметров, то и любая её подсистема будет разрешима при том же наборе параметров. </w:t>
      </w:r>
      <w:r w:rsidRPr="008B0972">
        <w:t xml:space="preserve">Следовательно если в качестве параметров взять </w:t>
      </w:r>
      <w:r w:rsidRPr="008B0972">
        <w:object w:dxaOrig="340" w:dyaOrig="380" w14:anchorId="6CDD3BDA">
          <v:shape id="_x0000_i1414" type="#_x0000_t75" style="width:17.1pt;height:18.65pt" o:ole="">
            <v:imagedata r:id="rId744" o:title=""/>
          </v:shape>
          <o:OLEObject Type="Embed" ProgID="Equation.DSMT4" ShapeID="_x0000_i1414" DrawAspect="Content" ObjectID="_1515777189" r:id="rId745"/>
        </w:object>
      </w:r>
      <w:r w:rsidRPr="008B0972">
        <w:t xml:space="preserve"> - они удовлетворяет также системе</w:t>
      </w:r>
      <w:r w:rsidRPr="001F67EA">
        <w:t xml:space="preserve"> (3</w:t>
      </w:r>
      <w:r>
        <w:rPr>
          <w:lang w:val="en-US"/>
        </w:rPr>
        <w:t>b</w:t>
      </w:r>
      <w:r w:rsidRPr="001F67EA">
        <w:t xml:space="preserve">). Но, раз </w:t>
      </w:r>
      <w:r w:rsidRPr="001F67EA">
        <w:object w:dxaOrig="840" w:dyaOrig="380" w14:anchorId="7E4E1320">
          <v:shape id="_x0000_i1415" type="#_x0000_t75" style="width:42.8pt;height:18.65pt" o:ole="">
            <v:imagedata r:id="rId746" o:title=""/>
          </v:shape>
          <o:OLEObject Type="Embed" ProgID="Equation.DSMT4" ShapeID="_x0000_i1415" DrawAspect="Content" ObjectID="_1515777190" r:id="rId747"/>
        </w:object>
      </w:r>
      <w:r w:rsidRPr="001F67EA">
        <w:t xml:space="preserve">, то </w:t>
      </w:r>
      <w:r w:rsidRPr="001F67EA">
        <w:object w:dxaOrig="2079" w:dyaOrig="840" w14:anchorId="1440B96D">
          <v:shape id="_x0000_i1416" type="#_x0000_t75" style="width:103.7pt;height:41.8pt" o:ole="">
            <v:imagedata r:id="rId748" o:title=""/>
          </v:shape>
          <o:OLEObject Type="Embed" ProgID="Equation.DSMT4" ShapeID="_x0000_i1416" DrawAspect="Content" ObjectID="_1515777191" r:id="rId749"/>
        </w:object>
      </w:r>
      <w:r w:rsidRPr="001F67EA">
        <w:t xml:space="preserve">, то </w:t>
      </w:r>
      <w:r>
        <w:t xml:space="preserve">условие </w:t>
      </w:r>
      <w:r w:rsidRPr="001F67EA">
        <w:object w:dxaOrig="1340" w:dyaOrig="740" w14:anchorId="12163563">
          <v:shape id="_x0000_i1417" type="#_x0000_t75" style="width:66.95pt;height:36.75pt" o:ole="">
            <v:imagedata r:id="rId740" o:title=""/>
          </v:shape>
          <o:OLEObject Type="Embed" ProgID="Equation.DSMT4" ShapeID="_x0000_i1417" DrawAspect="Content" ObjectID="_1515777192" r:id="rId750"/>
        </w:object>
      </w:r>
      <w:r w:rsidRPr="001F67EA">
        <w:t xml:space="preserve"> не выполнено. Противоречие. Значит </w:t>
      </w:r>
      <w:r w:rsidRPr="001F67EA">
        <w:rPr>
          <w:noProof/>
          <w:position w:val="-12"/>
        </w:rPr>
        <w:object w:dxaOrig="1460" w:dyaOrig="360" w14:anchorId="790ABF93">
          <v:shape id="_x0000_i1418" type="#_x0000_t75" style="width:74pt;height:18.15pt" o:ole="">
            <v:imagedata r:id="rId696" o:title=""/>
          </v:shape>
          <o:OLEObject Type="Embed" ProgID="Equation.DSMT4" ShapeID="_x0000_i1418" DrawAspect="Content" ObjectID="_1515777193" r:id="rId751"/>
        </w:object>
      </w:r>
      <w:r w:rsidRPr="001F67EA">
        <w:rPr>
          <w:noProof/>
          <w:position w:val="-12"/>
        </w:rPr>
        <w:t>.</w:t>
      </w:r>
      <w:r w:rsidRPr="001F67EA">
        <w:rPr>
          <w:noProof/>
          <w:position w:val="-28"/>
        </w:rPr>
        <w:t xml:space="preserve"> </w:t>
      </w:r>
    </w:p>
    <w:p w14:paraId="1D8A7CEF" w14:textId="77777777" w:rsidR="00AD4F4B" w:rsidRDefault="00AD4F4B" w:rsidP="00AD4F4B">
      <w:pPr>
        <w:rPr>
          <w:noProof/>
          <w:position w:val="-28"/>
        </w:rPr>
      </w:pPr>
      <w:r>
        <w:rPr>
          <w:noProof/>
          <w:position w:val="-28"/>
        </w:rPr>
        <w:t>Свойство 3 означает, что если мы разобъем торговую статистику на несколько торговых статистик по временным точкам, посчитаем для каждой полученной торговой статистики временной показатель нерациональности, соединим их в единый ряд, то любая компонента этого ряда будет не больше соответствующей компоненты временного показателя нерациональности исходной торговой статистики.</w:t>
      </w:r>
    </w:p>
    <w:p w14:paraId="64E7A50E" w14:textId="77777777" w:rsidR="00AD4F4B" w:rsidRDefault="00AD4F4B" w:rsidP="00AD4F4B">
      <w:pPr>
        <w:rPr>
          <w:noProof/>
          <w:position w:val="-22"/>
        </w:rPr>
      </w:pPr>
      <w:r>
        <w:rPr>
          <w:noProof/>
          <w:position w:val="-28"/>
        </w:rPr>
        <w:t xml:space="preserve">На рис.8 приведён график временного показателя нерациональности для дневной торговой статистики США за период с февраля по май 2007 года. Горизонтальной чертой </w:t>
      </w:r>
      <w:r w:rsidRPr="001F67EA">
        <w:t>отмечен показатель нерациональности торговой статистики. Видно, что свойства</w:t>
      </w:r>
      <w:r w:rsidRPr="00F84B3D">
        <w:t xml:space="preserve"> </w:t>
      </w:r>
      <w:r w:rsidRPr="001F67EA">
        <w:object w:dxaOrig="2000" w:dyaOrig="460" w14:anchorId="2C64557A">
          <v:shape id="_x0000_i1419" type="#_x0000_t75" style="width:99.7pt;height:23.15pt" o:ole="">
            <v:imagedata r:id="rId752" o:title=""/>
          </v:shape>
          <o:OLEObject Type="Embed" ProgID="Equation.DSMT4" ShapeID="_x0000_i1419" DrawAspect="Content" ObjectID="_1515777194" r:id="rId753"/>
        </w:object>
      </w:r>
      <w:r w:rsidRPr="001F67EA">
        <w:t xml:space="preserve"> выполнены.</w:t>
      </w:r>
    </w:p>
    <w:p w14:paraId="25B3E7D3" w14:textId="77777777" w:rsidR="00AD4F4B" w:rsidRDefault="00AD4F4B" w:rsidP="00AD4F4B">
      <w:pPr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202FF287" wp14:editId="6A77EA46">
            <wp:extent cx="3913505" cy="2934970"/>
            <wp:effectExtent l="0" t="0" r="0" b="11430"/>
            <wp:docPr id="36" name="Изображение 36" descr="D:\!MIPT\!12term\!НИР\!Подозрительные точки большой стык\!Days USA 200702-200705\omeg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MIPT\!12term\!НИР\!Подозрительные точки большой стык\!Days USA 200702-200705\omeg2.bmp"/>
                    <pic:cNvPicPr>
                      <a:picLocks noChangeAspect="1" noChangeArrowheads="1"/>
                    </pic:cNvPicPr>
                  </pic:nvPicPr>
                  <pic:blipFill>
                    <a:blip r:embed="rId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1460C" w14:textId="77777777" w:rsidR="00AD4F4B" w:rsidRDefault="00AD4F4B" w:rsidP="00AD4F4B">
      <w:pPr>
        <w:jc w:val="center"/>
        <w:rPr>
          <w:noProof/>
        </w:rPr>
      </w:pPr>
      <w:r w:rsidRPr="00394A5A">
        <w:rPr>
          <w:noProof/>
        </w:rPr>
        <w:t xml:space="preserve">Рисунок </w:t>
      </w:r>
      <w:r>
        <w:rPr>
          <w:noProof/>
        </w:rPr>
        <w:t>8.</w:t>
      </w:r>
    </w:p>
    <w:p w14:paraId="5478FD45" w14:textId="77777777" w:rsidR="00AD4F4B" w:rsidRPr="007C5456" w:rsidRDefault="00AD4F4B" w:rsidP="00AD4F4B">
      <w:pPr>
        <w:jc w:val="center"/>
        <w:rPr>
          <w:noProof/>
        </w:rPr>
      </w:pPr>
    </w:p>
    <w:p w14:paraId="409921C7" w14:textId="77777777" w:rsidR="00AD4F4B" w:rsidRDefault="00AD4F4B" w:rsidP="00AD4F4B">
      <w:pPr>
        <w:pStyle w:val="2"/>
        <w:rPr>
          <w:noProof/>
        </w:rPr>
      </w:pPr>
      <w:bookmarkStart w:id="23" w:name="_Toc442034951"/>
      <w:r>
        <w:rPr>
          <w:noProof/>
        </w:rPr>
        <w:t>4</w:t>
      </w:r>
      <w:r w:rsidRPr="002A4EFB">
        <w:rPr>
          <w:noProof/>
        </w:rPr>
        <w:t>.</w:t>
      </w:r>
      <w:r>
        <w:rPr>
          <w:noProof/>
        </w:rPr>
        <w:t>3</w:t>
      </w:r>
      <w:r w:rsidRPr="002A4EFB">
        <w:rPr>
          <w:noProof/>
        </w:rPr>
        <w:t xml:space="preserve"> </w:t>
      </w:r>
      <w:r>
        <w:rPr>
          <w:noProof/>
        </w:rPr>
        <w:t>Выявление выбросов временного показателя нерациональности</w:t>
      </w:r>
      <w:bookmarkEnd w:id="23"/>
    </w:p>
    <w:p w14:paraId="4DB19460" w14:textId="77777777" w:rsidR="00AD4F4B" w:rsidRPr="001F67EA" w:rsidRDefault="00AD4F4B" w:rsidP="00AD4F4B">
      <w:r w:rsidRPr="0040680F">
        <w:t xml:space="preserve">Временной показатель нерациональности </w:t>
      </w:r>
      <w:r w:rsidRPr="0040680F">
        <w:object w:dxaOrig="279" w:dyaOrig="360" w14:anchorId="15637957">
          <v:shape id="_x0000_i1420" type="#_x0000_t75" style="width:13.6pt;height:18.15pt" o:ole="">
            <v:imagedata r:id="rId660" o:title=""/>
          </v:shape>
          <o:OLEObject Type="Embed" ProgID="Equation.DSMT4" ShapeID="_x0000_i1420" DrawAspect="Content" ObjectID="_1515777195" r:id="rId755"/>
        </w:object>
      </w:r>
      <w:r w:rsidRPr="0040680F">
        <w:t xml:space="preserve"> неоднороден, среди его значений </w:t>
      </w:r>
      <w:r w:rsidRPr="001F67EA">
        <w:t>могут быть как отдельные выбросы, так и значения меньшие 1. Цель данного раздела –</w:t>
      </w:r>
      <w:r>
        <w:rPr>
          <w:noProof/>
          <w:position w:val="-12"/>
        </w:rPr>
        <w:t xml:space="preserve"> </w:t>
      </w:r>
      <w:r w:rsidRPr="001F67EA">
        <w:t xml:space="preserve">описать критерий по которому строится множество выбросов </w:t>
      </w:r>
      <w:r w:rsidRPr="001F67EA">
        <w:object w:dxaOrig="260" w:dyaOrig="279" w14:anchorId="2432C664">
          <v:shape id="_x0000_i1421" type="#_x0000_t75" style="width:12.6pt;height:14.1pt" o:ole="">
            <v:imagedata r:id="rId756" o:title=""/>
          </v:shape>
          <o:OLEObject Type="Embed" ProgID="Equation.DSMT4" ShapeID="_x0000_i1421" DrawAspect="Content" ObjectID="_1515777196" r:id="rId757"/>
        </w:object>
      </w:r>
      <w:r w:rsidRPr="001F67EA">
        <w:t>.</w:t>
      </w:r>
    </w:p>
    <w:p w14:paraId="309612D9" w14:textId="77777777" w:rsidR="00AD4F4B" w:rsidRDefault="00AD4F4B" w:rsidP="00AD4F4B">
      <w:r>
        <w:t xml:space="preserve">Пусть </w:t>
      </w:r>
      <w:r w:rsidRPr="00F9609D">
        <w:rPr>
          <w:position w:val="-18"/>
        </w:rPr>
        <w:object w:dxaOrig="1080" w:dyaOrig="499" w14:anchorId="4AF19E41">
          <v:shape id="_x0000_i1422" type="#_x0000_t75" style="width:53.85pt;height:24.65pt" o:ole="">
            <v:imagedata r:id="rId619" o:title=""/>
          </v:shape>
          <o:OLEObject Type="Embed" ProgID="Equation.DSMT4" ShapeID="_x0000_i1422" DrawAspect="Content" ObjectID="_1515777197" r:id="rId758"/>
        </w:object>
      </w:r>
      <w:r>
        <w:t xml:space="preserve"> - исследуемая торговая статистика, рационализируемая с показателем нерациональности </w:t>
      </w:r>
      <w:r w:rsidRPr="00F9609D">
        <w:rPr>
          <w:position w:val="-6"/>
        </w:rPr>
        <w:object w:dxaOrig="560" w:dyaOrig="279" w14:anchorId="3250F8BC">
          <v:shape id="_x0000_i1423" type="#_x0000_t75" style="width:27.7pt;height:14.1pt" o:ole="">
            <v:imagedata r:id="rId621" o:title=""/>
          </v:shape>
          <o:OLEObject Type="Embed" ProgID="Equation.DSMT4" ShapeID="_x0000_i1423" DrawAspect="Content" ObjectID="_1515777198" r:id="rId759"/>
        </w:object>
      </w:r>
      <w:r>
        <w:t xml:space="preserve">, </w:t>
      </w:r>
      <w:r w:rsidRPr="00A872D5">
        <w:rPr>
          <w:position w:val="-12"/>
        </w:rPr>
        <w:object w:dxaOrig="279" w:dyaOrig="360" w14:anchorId="676304F5">
          <v:shape id="_x0000_i1424" type="#_x0000_t75" style="width:14.1pt;height:18.15pt" o:ole="">
            <v:imagedata r:id="rId760" o:title=""/>
          </v:shape>
          <o:OLEObject Type="Embed" ProgID="Equation.DSMT4" ShapeID="_x0000_i1424" DrawAspect="Content" ObjectID="_1515777199" r:id="rId761"/>
        </w:object>
      </w:r>
      <w:r>
        <w:t xml:space="preserve"> - временной показатель нерациональности. </w:t>
      </w:r>
    </w:p>
    <w:p w14:paraId="085DDEDC" w14:textId="77777777" w:rsidR="00AD4F4B" w:rsidRDefault="00AD4F4B" w:rsidP="00AD4F4B">
      <w:pPr>
        <w:rPr>
          <w:noProof/>
          <w:position w:val="-12"/>
        </w:rPr>
      </w:pPr>
      <w:r w:rsidRPr="00542DD3">
        <w:t xml:space="preserve">Разумно составлять множество  </w:t>
      </w:r>
      <w:r w:rsidRPr="00542DD3">
        <w:object w:dxaOrig="260" w:dyaOrig="279" w14:anchorId="5CC221D7">
          <v:shape id="_x0000_i1425" type="#_x0000_t75" style="width:12.6pt;height:14.1pt" o:ole="">
            <v:imagedata r:id="rId756" o:title=""/>
          </v:shape>
          <o:OLEObject Type="Embed" ProgID="Equation.DSMT4" ShapeID="_x0000_i1425" DrawAspect="Content" ObjectID="_1515777200" r:id="rId762"/>
        </w:object>
      </w:r>
      <w:r w:rsidRPr="00542DD3">
        <w:t xml:space="preserve"> из максимальных элементов </w:t>
      </w:r>
      <w:r w:rsidRPr="00542DD3">
        <w:object w:dxaOrig="279" w:dyaOrig="360" w14:anchorId="1E991218">
          <v:shape id="_x0000_i1426" type="#_x0000_t75" style="width:14.1pt;height:18.15pt" o:ole="">
            <v:imagedata r:id="rId760" o:title=""/>
          </v:shape>
          <o:OLEObject Type="Embed" ProgID="Equation.DSMT4" ShapeID="_x0000_i1426" DrawAspect="Content" ObjectID="_1515777201" r:id="rId763"/>
        </w:object>
      </w:r>
      <w:r w:rsidRPr="00542DD3">
        <w:t>. То есть</w:t>
      </w:r>
      <w:r>
        <w:t xml:space="preserve"> </w:t>
      </w:r>
      <w:r w:rsidRPr="00985954">
        <w:t xml:space="preserve">последовательный алгоритм наполнения множества </w:t>
      </w:r>
      <w:r w:rsidRPr="00985954">
        <w:object w:dxaOrig="260" w:dyaOrig="279" w14:anchorId="7157E627">
          <v:shape id="_x0000_i1427" type="#_x0000_t75" style="width:12.6pt;height:14.1pt" o:ole="">
            <v:imagedata r:id="rId756" o:title=""/>
          </v:shape>
          <o:OLEObject Type="Embed" ProgID="Equation.DSMT4" ShapeID="_x0000_i1427" DrawAspect="Content" ObjectID="_1515777202" r:id="rId764"/>
        </w:object>
      </w:r>
      <w:r w:rsidRPr="00985954">
        <w:t xml:space="preserve"> выглядит следующим образом:</w:t>
      </w:r>
    </w:p>
    <w:p w14:paraId="143B511A" w14:textId="77777777" w:rsidR="00AD4F4B" w:rsidRPr="001A2D4A" w:rsidRDefault="00AD4F4B" w:rsidP="00AD4F4B">
      <w:pPr>
        <w:rPr>
          <w:i/>
        </w:rPr>
      </w:pPr>
      <w:r w:rsidRPr="00F235E8">
        <w:rPr>
          <w:b/>
        </w:rPr>
        <w:t>Алгоритм.</w:t>
      </w:r>
      <w:r w:rsidRPr="00F235E8">
        <w:t xml:space="preserve"> </w:t>
      </w:r>
      <w:r w:rsidRPr="00F235E8">
        <w:object w:dxaOrig="279" w:dyaOrig="360" w14:anchorId="5425524A">
          <v:shape id="_x0000_i1428" type="#_x0000_t75" style="width:14.1pt;height:18.15pt" o:ole="">
            <v:imagedata r:id="rId760" o:title=""/>
          </v:shape>
          <o:OLEObject Type="Embed" ProgID="Equation.DSMT4" ShapeID="_x0000_i1428" DrawAspect="Content" ObjectID="_1515777203" r:id="rId765"/>
        </w:object>
      </w:r>
      <w:r w:rsidRPr="00F235E8">
        <w:t xml:space="preserve"> </w:t>
      </w:r>
      <w:r w:rsidRPr="00F235E8">
        <w:rPr>
          <w:i/>
        </w:rPr>
        <w:t xml:space="preserve">- временной показатель нерациональности, </w:t>
      </w:r>
      <w:r w:rsidRPr="00F235E8">
        <w:rPr>
          <w:i/>
        </w:rPr>
        <w:object w:dxaOrig="279" w:dyaOrig="360" w14:anchorId="36D2BEEB">
          <v:shape id="_x0000_i1429" type="#_x0000_t75" style="width:14.1pt;height:18.15pt" o:ole="">
            <v:imagedata r:id="rId766" o:title=""/>
          </v:shape>
          <o:OLEObject Type="Embed" ProgID="Equation.DSMT4" ShapeID="_x0000_i1429" DrawAspect="Content" ObjectID="_1515777204" r:id="rId767"/>
        </w:object>
      </w:r>
      <w:r w:rsidRPr="00F235E8">
        <w:rPr>
          <w:i/>
        </w:rPr>
        <w:t>- подмножество</w:t>
      </w:r>
      <w:r w:rsidRPr="001A2D4A">
        <w:rPr>
          <w:i/>
        </w:rPr>
        <w:t xml:space="preserve"> временно</w:t>
      </w:r>
      <w:r>
        <w:rPr>
          <w:i/>
        </w:rPr>
        <w:t xml:space="preserve">го показателя нерациональности, заданное следующим образом: </w:t>
      </w:r>
      <w:r w:rsidRPr="001A2D4A">
        <w:rPr>
          <w:i/>
        </w:rPr>
        <w:t xml:space="preserve"> </w:t>
      </w:r>
      <w:r w:rsidRPr="001A2D4A">
        <w:rPr>
          <w:i/>
          <w:position w:val="-14"/>
        </w:rPr>
        <w:object w:dxaOrig="1820" w:dyaOrig="400" w14:anchorId="4DF315A3">
          <v:shape id="_x0000_i1430" type="#_x0000_t75" style="width:90.65pt;height:20.15pt" o:ole="">
            <v:imagedata r:id="rId768" o:title=""/>
          </v:shape>
          <o:OLEObject Type="Embed" ProgID="Equation.DSMT4" ShapeID="_x0000_i1430" DrawAspect="Content" ObjectID="_1515777205" r:id="rId769"/>
        </w:object>
      </w:r>
      <w:r>
        <w:rPr>
          <w:i/>
          <w:position w:val="-14"/>
        </w:rPr>
        <w:t>.</w:t>
      </w:r>
    </w:p>
    <w:p w14:paraId="42A3083E" w14:textId="77777777" w:rsidR="00AD4F4B" w:rsidRPr="001A2D4A" w:rsidRDefault="00AD4F4B" w:rsidP="00AD4F4B">
      <w:pPr>
        <w:rPr>
          <w:i/>
          <w:noProof/>
          <w:position w:val="-12"/>
        </w:rPr>
      </w:pPr>
      <w:r w:rsidRPr="001A2D4A">
        <w:rPr>
          <w:i/>
        </w:rPr>
        <w:t xml:space="preserve">1. </w:t>
      </w:r>
      <w:r w:rsidRPr="001A2D4A">
        <w:rPr>
          <w:i/>
          <w:noProof/>
          <w:position w:val="-12"/>
        </w:rPr>
        <w:object w:dxaOrig="1440" w:dyaOrig="360" w14:anchorId="0191E702">
          <v:shape id="_x0000_i1431" type="#_x0000_t75" style="width:1in;height:18.15pt" o:ole="">
            <v:imagedata r:id="rId770" o:title=""/>
          </v:shape>
          <o:OLEObject Type="Embed" ProgID="Equation.DSMT4" ShapeID="_x0000_i1431" DrawAspect="Content" ObjectID="_1515777206" r:id="rId771"/>
        </w:object>
      </w:r>
      <w:r w:rsidRPr="001A2D4A">
        <w:rPr>
          <w:i/>
          <w:noProof/>
          <w:position w:val="-12"/>
        </w:rPr>
        <w:t>.</w:t>
      </w:r>
    </w:p>
    <w:p w14:paraId="03801C67" w14:textId="77777777" w:rsidR="00AD4F4B" w:rsidRPr="00F235E8" w:rsidRDefault="00AD4F4B" w:rsidP="00AD4F4B">
      <w:pPr>
        <w:rPr>
          <w:i/>
          <w:noProof/>
        </w:rPr>
      </w:pPr>
      <w:r w:rsidRPr="00F235E8">
        <w:rPr>
          <w:i/>
          <w:noProof/>
        </w:rPr>
        <w:t xml:space="preserve">2. Выбираем максимальный элемент </w:t>
      </w:r>
      <w:r w:rsidRPr="00F235E8">
        <w:rPr>
          <w:i/>
          <w:noProof/>
        </w:rPr>
        <w:object w:dxaOrig="980" w:dyaOrig="360" w14:anchorId="5557F491">
          <v:shape id="_x0000_i1432" type="#_x0000_t75" style="width:48.85pt;height:18.15pt" o:ole="">
            <v:imagedata r:id="rId772" o:title=""/>
          </v:shape>
          <o:OLEObject Type="Embed" ProgID="Equation.DSMT4" ShapeID="_x0000_i1432" DrawAspect="Content" ObjectID="_1515777207" r:id="rId773"/>
        </w:object>
      </w:r>
      <w:r w:rsidRPr="00F235E8">
        <w:rPr>
          <w:i/>
          <w:noProof/>
        </w:rPr>
        <w:t xml:space="preserve">, где </w:t>
      </w:r>
      <w:r w:rsidRPr="00F235E8">
        <w:rPr>
          <w:i/>
          <w:noProof/>
          <w:position w:val="-20"/>
        </w:rPr>
        <w:object w:dxaOrig="1440" w:dyaOrig="440" w14:anchorId="2A4E4B66">
          <v:shape id="_x0000_i1433" type="#_x0000_t75" style="width:1in;height:21.65pt" o:ole="">
            <v:imagedata r:id="rId774" o:title=""/>
          </v:shape>
          <o:OLEObject Type="Embed" ProgID="Equation.DSMT4" ShapeID="_x0000_i1433" DrawAspect="Content" ObjectID="_1515777208" r:id="rId775"/>
        </w:object>
      </w:r>
    </w:p>
    <w:p w14:paraId="64CE41C8" w14:textId="77777777" w:rsidR="00AD4F4B" w:rsidRPr="00863B87" w:rsidRDefault="00AD4F4B" w:rsidP="00AD4F4B">
      <w:pPr>
        <w:rPr>
          <w:i/>
          <w:noProof/>
        </w:rPr>
      </w:pPr>
      <w:r w:rsidRPr="00863B87">
        <w:rPr>
          <w:i/>
          <w:noProof/>
        </w:rPr>
        <w:t xml:space="preserve">3. Включаем данную точку в множество выбросов: </w:t>
      </w:r>
      <w:r w:rsidRPr="00863B87">
        <w:rPr>
          <w:i/>
          <w:noProof/>
          <w:position w:val="-14"/>
        </w:rPr>
        <w:object w:dxaOrig="2600" w:dyaOrig="400" w14:anchorId="18AF5C80">
          <v:shape id="_x0000_i1434" type="#_x0000_t75" style="width:129.9pt;height:20.15pt" o:ole="">
            <v:imagedata r:id="rId776" o:title=""/>
          </v:shape>
          <o:OLEObject Type="Embed" ProgID="Equation.DSMT4" ShapeID="_x0000_i1434" DrawAspect="Content" ObjectID="_1515777209" r:id="rId777"/>
        </w:object>
      </w:r>
    </w:p>
    <w:p w14:paraId="57BE6F7F" w14:textId="77777777" w:rsidR="00AD4F4B" w:rsidRPr="001A2D4A" w:rsidRDefault="00AD4F4B" w:rsidP="00AD4F4B">
      <w:pPr>
        <w:rPr>
          <w:i/>
          <w:noProof/>
          <w:position w:val="-12"/>
        </w:rPr>
      </w:pPr>
      <w:r w:rsidRPr="001A2D4A">
        <w:rPr>
          <w:i/>
          <w:noProof/>
          <w:position w:val="-12"/>
        </w:rPr>
        <w:t>4. Проверка критерия остановки. Если критерий не выполнен, то переходим на пункт 2, если выполнен – завершаем алгоритм.</w:t>
      </w:r>
    </w:p>
    <w:p w14:paraId="3FC82CCF" w14:textId="77777777" w:rsidR="00AD4F4B" w:rsidRDefault="00AD4F4B" w:rsidP="00AD4F4B">
      <w:pPr>
        <w:rPr>
          <w:noProof/>
          <w:position w:val="-12"/>
        </w:rPr>
      </w:pPr>
      <w:r>
        <w:t xml:space="preserve">Отдельно стоит остановиться на 4 пункте – критерии остановки. В данной работе </w:t>
      </w:r>
      <w:r w:rsidRPr="00863B87">
        <w:t xml:space="preserve">использовался следующий подход – заранее выбиралось число </w:t>
      </w:r>
      <w:r w:rsidRPr="00863B87">
        <w:object w:dxaOrig="200" w:dyaOrig="279" w14:anchorId="1A7C692D">
          <v:shape id="_x0000_i1435" type="#_x0000_t75" style="width:9.55pt;height:14.1pt" o:ole="">
            <v:imagedata r:id="rId778" o:title=""/>
          </v:shape>
          <o:OLEObject Type="Embed" ProgID="Equation.DSMT4" ShapeID="_x0000_i1435" DrawAspect="Content" ObjectID="_1515777210" r:id="rId779"/>
        </w:object>
      </w:r>
      <w:r w:rsidRPr="00863B87">
        <w:t xml:space="preserve"> исключаемых точек.</w:t>
      </w:r>
      <w:r>
        <w:rPr>
          <w:noProof/>
          <w:position w:val="-12"/>
        </w:rPr>
        <w:t xml:space="preserve"> Точки выбирались исходя из следующего критерия: исследовалось влияние удаления </w:t>
      </w:r>
      <w:r w:rsidRPr="00863B87">
        <w:t xml:space="preserve">первых </w:t>
      </w:r>
      <w:r w:rsidRPr="00863B87">
        <w:object w:dxaOrig="260" w:dyaOrig="279" w14:anchorId="31DBB28C">
          <v:shape id="_x0000_i1436" type="#_x0000_t75" style="width:12.6pt;height:14.1pt" o:ole="">
            <v:imagedata r:id="rId780" o:title=""/>
          </v:shape>
          <o:OLEObject Type="Embed" ProgID="Equation.DSMT4" ShapeID="_x0000_i1436" DrawAspect="Content" ObjectID="_1515777211" r:id="rId781"/>
        </w:object>
      </w:r>
      <w:r w:rsidRPr="00863B87">
        <w:t xml:space="preserve"> точек на временной показатель нерациональности. На рис</w:t>
      </w:r>
      <w:r>
        <w:t>унке 9</w:t>
      </w:r>
      <w:r w:rsidRPr="00863B87">
        <w:t xml:space="preserve"> представлен </w:t>
      </w:r>
      <w:r>
        <w:rPr>
          <w:noProof/>
          <w:position w:val="-12"/>
        </w:rPr>
        <w:t xml:space="preserve">график зависимости показателя нерациональности от текущего максимального значения </w:t>
      </w:r>
      <w:r w:rsidRPr="00863B87">
        <w:object w:dxaOrig="279" w:dyaOrig="360" w14:anchorId="545D7E79">
          <v:shape id="_x0000_i1437" type="#_x0000_t75" style="width:14.1pt;height:18.15pt" o:ole="">
            <v:imagedata r:id="rId782" o:title=""/>
          </v:shape>
          <o:OLEObject Type="Embed" ProgID="Equation.DSMT4" ShapeID="_x0000_i1437" DrawAspect="Content" ObjectID="_1515777212" r:id="rId783"/>
        </w:object>
      </w:r>
      <w:r w:rsidRPr="00863B87">
        <w:t xml:space="preserve"> для торговой статистики бирж Nyse, Nasdaq за 2005-2010 годы, агрегированной по</w:t>
      </w:r>
      <w:r>
        <w:rPr>
          <w:noProof/>
          <w:position w:val="-12"/>
        </w:rPr>
        <w:t xml:space="preserve"> месяцам. </w:t>
      </w:r>
    </w:p>
    <w:p w14:paraId="7D6BDA96" w14:textId="77777777" w:rsidR="00AD4F4B" w:rsidRDefault="00AD4F4B" w:rsidP="00AD4F4B">
      <w:pPr>
        <w:jc w:val="center"/>
      </w:pPr>
      <w:r w:rsidRPr="005B6243">
        <w:rPr>
          <w:noProof/>
          <w:position w:val="-12"/>
        </w:rPr>
        <w:drawing>
          <wp:inline distT="0" distB="0" distL="0" distR="0" wp14:anchorId="21C9CB17" wp14:editId="5580F0BE">
            <wp:extent cx="3478530" cy="2609215"/>
            <wp:effectExtent l="0" t="0" r="1270" b="6985"/>
            <wp:docPr id="35" name="Изображение 35" descr="D:\!MIPT\!12term\!НИР\!!ЭКСПЕРИМЕНТЫ МАЙ\2005-2010 USA MONTHS 2MAX PRICE\w1w2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D:\!MIPT\!12term\!НИР\!!ЭКСПЕРИМЕНТЫ МАЙ\2005-2010 USA MONTHS 2MAX PRICE\w1w2 - копия.bmp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A115" w14:textId="77777777" w:rsidR="00AD4F4B" w:rsidRPr="003514D5" w:rsidRDefault="00AD4F4B" w:rsidP="00AD4F4B">
      <w:pPr>
        <w:jc w:val="center"/>
      </w:pPr>
      <w:r w:rsidRPr="003514D5">
        <w:t>Рисунок 9</w:t>
      </w:r>
      <w:r>
        <w:t>:</w:t>
      </w:r>
      <w:r w:rsidRPr="003514D5">
        <w:t xml:space="preserve"> Выбор порога </w:t>
      </w:r>
      <w:r w:rsidRPr="003514D5">
        <w:object w:dxaOrig="240" w:dyaOrig="220" w14:anchorId="4EA09C7D">
          <v:shape id="_x0000_i1438" type="#_x0000_t75" style="width:12.1pt;height:11.1pt" o:ole="">
            <v:imagedata r:id="rId785" o:title=""/>
          </v:shape>
          <o:OLEObject Type="Embed" ProgID="Equation.DSMT4" ShapeID="_x0000_i1438" DrawAspect="Content" ObjectID="_1515777213" r:id="rId786"/>
        </w:object>
      </w:r>
      <w:r>
        <w:t>.</w:t>
      </w:r>
    </w:p>
    <w:p w14:paraId="79096E61" w14:textId="77777777" w:rsidR="00AD4F4B" w:rsidRPr="00D541D3" w:rsidRDefault="00AD4F4B" w:rsidP="00AD4F4B">
      <w:r>
        <w:t xml:space="preserve">Удалению подлежат первые точки, которые существенно уменьшают общий показатель нерациональности </w:t>
      </w:r>
      <w:r w:rsidRPr="00F9609D">
        <w:rPr>
          <w:position w:val="-6"/>
        </w:rPr>
        <w:object w:dxaOrig="240" w:dyaOrig="220" w14:anchorId="02A03DBB">
          <v:shape id="_x0000_i1439" type="#_x0000_t75" style="width:12.1pt;height:11.1pt" o:ole="">
            <v:imagedata r:id="rId785" o:title=""/>
          </v:shape>
          <o:OLEObject Type="Embed" ProgID="Equation.DSMT4" ShapeID="_x0000_i1439" DrawAspect="Content" ObjectID="_1515777214" r:id="rId787"/>
        </w:object>
      </w:r>
      <w:r>
        <w:rPr>
          <w:position w:val="-6"/>
        </w:rPr>
        <w:t xml:space="preserve">. Как только наступает горизонтальный участок графика </w:t>
      </w:r>
      <w:r w:rsidRPr="00F9609D">
        <w:rPr>
          <w:position w:val="-6"/>
        </w:rPr>
        <w:object w:dxaOrig="240" w:dyaOrig="220" w14:anchorId="586CEC00">
          <v:shape id="_x0000_i1440" type="#_x0000_t75" style="width:12.1pt;height:11.1pt" o:ole="">
            <v:imagedata r:id="rId788" o:title=""/>
          </v:shape>
          <o:OLEObject Type="Embed" ProgID="Equation.DSMT4" ShapeID="_x0000_i1440" DrawAspect="Content" ObjectID="_1515777215" r:id="rId789"/>
        </w:object>
      </w:r>
      <w:r>
        <w:rPr>
          <w:position w:val="-6"/>
        </w:rPr>
        <w:t xml:space="preserve">, это означает, что удаление одной следующей точки существенно не меняет рациональность торговой статистики. Поэтому в данной дипломной работе выбиралось </w:t>
      </w:r>
      <w:r w:rsidRPr="001C3CD2">
        <w:t xml:space="preserve">следующее число точек </w:t>
      </w:r>
      <w:r w:rsidRPr="001C3CD2">
        <w:object w:dxaOrig="200" w:dyaOrig="279" w14:anchorId="65A69743">
          <v:shape id="_x0000_i1441" type="#_x0000_t75" style="width:9.55pt;height:14.1pt" o:ole="">
            <v:imagedata r:id="rId778" o:title=""/>
          </v:shape>
          <o:OLEObject Type="Embed" ProgID="Equation.DSMT4" ShapeID="_x0000_i1441" DrawAspect="Content" ObjectID="_1515777216" r:id="rId790"/>
        </w:object>
      </w:r>
      <w:r w:rsidRPr="001C3CD2">
        <w:t xml:space="preserve"> - минимальное число точек, которое нужно удалить до</w:t>
      </w:r>
      <w:r w:rsidRPr="00CB158A">
        <w:rPr>
          <w:noProof/>
          <w:position w:val="-12"/>
        </w:rPr>
        <w:t xml:space="preserve"> </w:t>
      </w:r>
      <w:r w:rsidRPr="001C3CD2">
        <w:t xml:space="preserve">наступления горизонтального участка графика </w:t>
      </w:r>
      <w:r w:rsidRPr="001C3CD2">
        <w:object w:dxaOrig="240" w:dyaOrig="220" w14:anchorId="4305DF53">
          <v:shape id="_x0000_i1442" type="#_x0000_t75" style="width:12.1pt;height:11.1pt" o:ole="">
            <v:imagedata r:id="rId785" o:title=""/>
          </v:shape>
          <o:OLEObject Type="Embed" ProgID="Equation.DSMT4" ShapeID="_x0000_i1442" DrawAspect="Content" ObjectID="_1515777217" r:id="rId791"/>
        </w:object>
      </w:r>
      <w:r w:rsidRPr="001C3CD2">
        <w:t>. Как правило, эти величины составляли</w:t>
      </w:r>
      <w:r>
        <w:rPr>
          <w:position w:val="-6"/>
        </w:rPr>
        <w:t xml:space="preserve"> 1-5 точек.</w:t>
      </w:r>
    </w:p>
    <w:p w14:paraId="79DC7193" w14:textId="77777777" w:rsidR="00AD4F4B" w:rsidRDefault="00AD4F4B" w:rsidP="00AD4F4B"/>
    <w:p w14:paraId="18FE1BCD" w14:textId="77777777" w:rsidR="00AD4F4B" w:rsidRPr="00DA2570" w:rsidRDefault="00AD4F4B" w:rsidP="00AD4F4B">
      <w:pPr>
        <w:pStyle w:val="2"/>
        <w:rPr>
          <w:noProof/>
        </w:rPr>
      </w:pPr>
      <w:bookmarkStart w:id="24" w:name="_Toc442034952"/>
      <w:r>
        <w:rPr>
          <w:noProof/>
        </w:rPr>
        <w:t>4</w:t>
      </w:r>
      <w:r w:rsidRPr="002A4EFB">
        <w:rPr>
          <w:noProof/>
        </w:rPr>
        <w:t>.</w:t>
      </w:r>
      <w:r>
        <w:rPr>
          <w:noProof/>
        </w:rPr>
        <w:t>4</w:t>
      </w:r>
      <w:r w:rsidRPr="002A4EFB">
        <w:rPr>
          <w:noProof/>
        </w:rPr>
        <w:t xml:space="preserve"> </w:t>
      </w:r>
      <w:r>
        <w:rPr>
          <w:noProof/>
        </w:rPr>
        <w:t>Методика прогнозирования структуры потребительского спроса</w:t>
      </w:r>
      <w:bookmarkEnd w:id="24"/>
    </w:p>
    <w:p w14:paraId="677D43A3" w14:textId="77777777" w:rsidR="00AD4F4B" w:rsidRDefault="00AD4F4B" w:rsidP="00AD4F4B">
      <w:pPr>
        <w:rPr>
          <w:position w:val="-6"/>
        </w:rPr>
      </w:pPr>
      <w:r>
        <w:t xml:space="preserve">Путь дана торговая статистка </w:t>
      </w:r>
      <w:r w:rsidRPr="00AA0C99">
        <w:object w:dxaOrig="1080" w:dyaOrig="499" w14:anchorId="535541E7">
          <v:shape id="_x0000_i1443" type="#_x0000_t75" style="width:54.9pt;height:25.7pt" o:ole="">
            <v:imagedata r:id="rId399" o:title=""/>
          </v:shape>
          <o:OLEObject Type="Embed" ProgID="Equation.DSMT4" ShapeID="_x0000_i1443" DrawAspect="Content" ObjectID="_1515777218" r:id="rId792"/>
        </w:object>
      </w:r>
      <w:r>
        <w:t xml:space="preserve">, рационализируемая с показателем нерациональности </w:t>
      </w:r>
      <w:r w:rsidRPr="00074C2F">
        <w:rPr>
          <w:position w:val="-6"/>
        </w:rPr>
        <w:object w:dxaOrig="560" w:dyaOrig="279" w14:anchorId="08CE1117">
          <v:shape id="_x0000_i1444" type="#_x0000_t75" style="width:27.7pt;height:14.1pt" o:ole="">
            <v:imagedata r:id="rId793" o:title=""/>
          </v:shape>
          <o:OLEObject Type="Embed" ProgID="Equation.DSMT4" ShapeID="_x0000_i1444" DrawAspect="Content" ObjectID="_1515777219" r:id="rId794"/>
        </w:object>
      </w:r>
      <w:r>
        <w:rPr>
          <w:position w:val="-6"/>
        </w:rPr>
        <w:t xml:space="preserve">. Рассмотрим задачу продолжения торговой статистики на новую временную точку с сохранением показателя нерациональности (более подробно данная задача прогнозирования рассматривалась в </w:t>
      </w:r>
      <w:r w:rsidRPr="00EE5199">
        <w:rPr>
          <w:position w:val="-6"/>
        </w:rPr>
        <w:t>[5]</w:t>
      </w:r>
      <w:r>
        <w:rPr>
          <w:position w:val="-6"/>
        </w:rPr>
        <w:t>).</w:t>
      </w:r>
    </w:p>
    <w:p w14:paraId="4B98BEF2" w14:textId="77777777" w:rsidR="00AD4F4B" w:rsidRPr="00EA7C8D" w:rsidRDefault="00AD4F4B" w:rsidP="00AD4F4B">
      <w:r>
        <w:rPr>
          <w:position w:val="-6"/>
        </w:rPr>
        <w:t xml:space="preserve">Будем рассматривать задачу в следующей формулировке. Считаем, что в новой </w:t>
      </w:r>
      <w:r w:rsidRPr="00A174B9">
        <w:t xml:space="preserve">точке нам известен вектор цен </w:t>
      </w:r>
      <w:r w:rsidRPr="00A174B9">
        <w:object w:dxaOrig="240" w:dyaOrig="260" w14:anchorId="64724E7C">
          <v:shape id="_x0000_i1445" type="#_x0000_t75" style="width:12.1pt;height:13.6pt" o:ole="">
            <v:imagedata r:id="rId795" o:title=""/>
          </v:shape>
          <o:OLEObject Type="Embed" ProgID="Equation.DSMT4" ShapeID="_x0000_i1445" DrawAspect="Content" ObjectID="_1515777220" r:id="rId796"/>
        </w:object>
      </w:r>
      <w:r w:rsidRPr="00A174B9">
        <w:t xml:space="preserve">, и требуется найти множество допустимых </w:t>
      </w:r>
      <w:r w:rsidRPr="00A174B9">
        <w:object w:dxaOrig="780" w:dyaOrig="380" w14:anchorId="1039CE8E">
          <v:shape id="_x0000_i1446" type="#_x0000_t75" style="width:39.8pt;height:19.65pt" o:ole="">
            <v:imagedata r:id="rId797" o:title=""/>
          </v:shape>
          <o:OLEObject Type="Embed" ProgID="Equation.DSMT4" ShapeID="_x0000_i1446" DrawAspect="Content" ObjectID="_1515777221" r:id="rId798"/>
        </w:object>
      </w:r>
      <w:r w:rsidRPr="00A174B9">
        <w:t>.</w:t>
      </w:r>
    </w:p>
    <w:p w14:paraId="3DE237FC" w14:textId="77777777" w:rsidR="00AD4F4B" w:rsidRDefault="00AD4F4B" w:rsidP="00AD4F4B">
      <w:r>
        <w:t xml:space="preserve">Через </w:t>
      </w:r>
      <w:r w:rsidRPr="00E828BA">
        <w:rPr>
          <w:position w:val="-10"/>
        </w:rPr>
        <w:object w:dxaOrig="580" w:dyaOrig="320" w14:anchorId="14B5D975">
          <v:shape id="_x0000_i1447" type="#_x0000_t75" style="width:29.2pt;height:16.6pt" o:ole="">
            <v:imagedata r:id="rId799" o:title=""/>
          </v:shape>
          <o:OLEObject Type="Embed" ProgID="Equation.DSMT4" ShapeID="_x0000_i1447" DrawAspect="Content" ObjectID="_1515777222" r:id="rId800"/>
        </w:object>
      </w:r>
      <w:r>
        <w:t xml:space="preserve"> будем обозначать множество, состоящее из векторов </w:t>
      </w:r>
      <w:r w:rsidRPr="00E828BA">
        <w:rPr>
          <w:position w:val="-12"/>
        </w:rPr>
        <w:object w:dxaOrig="780" w:dyaOrig="380" w14:anchorId="1F641601">
          <v:shape id="_x0000_i1448" type="#_x0000_t75" style="width:39.8pt;height:19.65pt" o:ole="">
            <v:imagedata r:id="rId797" o:title=""/>
          </v:shape>
          <o:OLEObject Type="Embed" ProgID="Equation.DSMT4" ShapeID="_x0000_i1448" DrawAspect="Content" ObjectID="_1515777223" r:id="rId801"/>
        </w:object>
      </w:r>
      <w:r>
        <w:t xml:space="preserve">, для которых торговая статистика </w:t>
      </w:r>
      <w:r w:rsidRPr="00AA0C99">
        <w:object w:dxaOrig="1080" w:dyaOrig="499" w14:anchorId="5DACD630">
          <v:shape id="_x0000_i1449" type="#_x0000_t75" style="width:54.9pt;height:25.7pt" o:ole="">
            <v:imagedata r:id="rId399" o:title=""/>
          </v:shape>
          <o:OLEObject Type="Embed" ProgID="Equation.DSMT4" ShapeID="_x0000_i1449" DrawAspect="Content" ObjectID="_1515777224" r:id="rId802"/>
        </w:object>
      </w:r>
      <w:r>
        <w:t xml:space="preserve">, будучи расширенной на набор </w:t>
      </w:r>
      <w:r w:rsidRPr="00562071">
        <w:rPr>
          <w:position w:val="-10"/>
        </w:rPr>
        <w:object w:dxaOrig="700" w:dyaOrig="320" w14:anchorId="4AA1E79F">
          <v:shape id="_x0000_i1450" type="#_x0000_t75" style="width:36.25pt;height:16.6pt" o:ole="">
            <v:imagedata r:id="rId803" o:title=""/>
          </v:shape>
          <o:OLEObject Type="Embed" ProgID="Equation.DSMT4" ShapeID="_x0000_i1450" DrawAspect="Content" ObjectID="_1515777225" r:id="rId804"/>
        </w:object>
      </w:r>
      <w:r>
        <w:t xml:space="preserve">удовлетворяет однородной сильной аксиоме с параметром нерациональности </w:t>
      </w:r>
      <w:r w:rsidRPr="00074C2F">
        <w:rPr>
          <w:position w:val="-6"/>
        </w:rPr>
        <w:object w:dxaOrig="240" w:dyaOrig="220" w14:anchorId="403FA617">
          <v:shape id="_x0000_i1451" type="#_x0000_t75" style="width:12.1pt;height:11.1pt" o:ole="">
            <v:imagedata r:id="rId805" o:title=""/>
          </v:shape>
          <o:OLEObject Type="Embed" ProgID="Equation.DSMT4" ShapeID="_x0000_i1451" DrawAspect="Content" ObjectID="_1515777226" r:id="rId806"/>
        </w:object>
      </w:r>
      <w:r>
        <w:t>.</w:t>
      </w:r>
    </w:p>
    <w:p w14:paraId="2A8A91DE" w14:textId="77777777" w:rsidR="00AD4F4B" w:rsidRDefault="00AD4F4B" w:rsidP="00AD4F4B">
      <w:r>
        <w:t xml:space="preserve">Т.к. исходная торговая статистика была рационализируема с показателем нерациональности  </w:t>
      </w:r>
      <w:r w:rsidRPr="00074C2F">
        <w:rPr>
          <w:position w:val="-6"/>
        </w:rPr>
        <w:object w:dxaOrig="240" w:dyaOrig="220" w14:anchorId="64D38656">
          <v:shape id="_x0000_i1452" type="#_x0000_t75" style="width:12.1pt;height:11.1pt" o:ole="">
            <v:imagedata r:id="rId805" o:title=""/>
          </v:shape>
          <o:OLEObject Type="Embed" ProgID="Equation.DSMT4" ShapeID="_x0000_i1452" DrawAspect="Content" ObjectID="_1515777227" r:id="rId807"/>
        </w:object>
      </w:r>
      <w:r>
        <w:t>, то по теореме Африата-Вериана выполнено:</w:t>
      </w:r>
    </w:p>
    <w:p w14:paraId="210ACAE4" w14:textId="77777777" w:rsidR="00AD4F4B" w:rsidRDefault="00AD4F4B" w:rsidP="00AD4F4B">
      <w:r w:rsidRPr="00447854">
        <w:rPr>
          <w:position w:val="-16"/>
        </w:rPr>
        <w:object w:dxaOrig="4620" w:dyaOrig="440" w14:anchorId="21D5841C">
          <v:shape id="_x0000_i1453" type="#_x0000_t75" style="width:234.15pt;height:22.65pt" o:ole="">
            <v:imagedata r:id="rId808" o:title=""/>
          </v:shape>
          <o:OLEObject Type="Embed" ProgID="Equation.DSMT4" ShapeID="_x0000_i1453" DrawAspect="Content" ObjectID="_1515777228" r:id="rId809"/>
        </w:object>
      </w:r>
    </w:p>
    <w:p w14:paraId="36164D1E" w14:textId="77777777" w:rsidR="00AD4F4B" w:rsidRDefault="00AD4F4B" w:rsidP="00AD4F4B">
      <w:r>
        <w:t xml:space="preserve">После добавления новой точки будем искать такие векторы </w:t>
      </w:r>
      <w:r w:rsidRPr="00562071">
        <w:rPr>
          <w:position w:val="-4"/>
        </w:rPr>
        <w:object w:dxaOrig="279" w:dyaOrig="260" w14:anchorId="1739EB1C">
          <v:shape id="_x0000_i1454" type="#_x0000_t75" style="width:14.1pt;height:13.6pt" o:ole="">
            <v:imagedata r:id="rId810" o:title=""/>
          </v:shape>
          <o:OLEObject Type="Embed" ProgID="Equation.DSMT4" ShapeID="_x0000_i1454" DrawAspect="Content" ObjectID="_1515777229" r:id="rId811"/>
        </w:object>
      </w:r>
      <w:r>
        <w:t>, которые бы не нарушали условие интегрируемости, т.е. чтобы расширенная торговая статистика была рационализируема с тем же показателем нерациональности, что и раньше. Это означает:</w:t>
      </w:r>
    </w:p>
    <w:p w14:paraId="10994BE5" w14:textId="77777777" w:rsidR="00AD4F4B" w:rsidRDefault="00AD4F4B" w:rsidP="00AD4F4B">
      <w:r w:rsidRPr="00447854">
        <w:rPr>
          <w:position w:val="-16"/>
        </w:rPr>
        <w:object w:dxaOrig="6100" w:dyaOrig="440" w14:anchorId="23FD48D8">
          <v:shape id="_x0000_i1455" type="#_x0000_t75" style="width:309.15pt;height:22.65pt" o:ole="">
            <v:imagedata r:id="rId812" o:title=""/>
          </v:shape>
          <o:OLEObject Type="Embed" ProgID="Equation.DSMT4" ShapeID="_x0000_i1455" DrawAspect="Content" ObjectID="_1515777230" r:id="rId813"/>
        </w:object>
      </w:r>
    </w:p>
    <w:p w14:paraId="64015B6B" w14:textId="77777777" w:rsidR="00AD4F4B" w:rsidRDefault="00AD4F4B" w:rsidP="00AD4F4B">
      <w:r>
        <w:t xml:space="preserve">Обозначим через </w:t>
      </w:r>
      <w:r w:rsidRPr="00B121C9">
        <w:rPr>
          <w:position w:val="-14"/>
        </w:rPr>
        <w:object w:dxaOrig="480" w:dyaOrig="400" w14:anchorId="46E05EBC">
          <v:shape id="_x0000_i1456" type="#_x0000_t75" style="width:24.15pt;height:20.15pt" o:ole="">
            <v:imagedata r:id="rId814" o:title=""/>
          </v:shape>
          <o:OLEObject Type="Embed" ProgID="Equation.DSMT4" ShapeID="_x0000_i1456" DrawAspect="Content" ObjectID="_1515777231" r:id="rId815"/>
        </w:object>
      </w:r>
      <w:r>
        <w:t xml:space="preserve"> следующие константы:</w:t>
      </w:r>
    </w:p>
    <w:p w14:paraId="231CFFCC" w14:textId="77777777" w:rsidR="00AD4F4B" w:rsidRDefault="00AD4F4B" w:rsidP="00AD4F4B">
      <w:r w:rsidRPr="00447854">
        <w:rPr>
          <w:position w:val="-36"/>
        </w:rPr>
        <w:object w:dxaOrig="3739" w:dyaOrig="840" w14:anchorId="289F2B17">
          <v:shape id="_x0000_i1457" type="#_x0000_t75" style="width:189.8pt;height:42.8pt" o:ole="">
            <v:imagedata r:id="rId816" o:title=""/>
          </v:shape>
          <o:OLEObject Type="Embed" ProgID="Equation.DSMT4" ShapeID="_x0000_i1457" DrawAspect="Content" ObjectID="_1515777232" r:id="rId817"/>
        </w:object>
      </w:r>
    </w:p>
    <w:p w14:paraId="2A8E0C7A" w14:textId="77777777" w:rsidR="00AD4F4B" w:rsidRDefault="00AD4F4B" w:rsidP="00AD4F4B">
      <w:pPr>
        <w:ind w:firstLine="708"/>
      </w:pPr>
      <w:r w:rsidRPr="00542DD3">
        <w:t xml:space="preserve">Константы </w:t>
      </w:r>
      <w:r w:rsidRPr="00542DD3">
        <w:object w:dxaOrig="480" w:dyaOrig="400" w14:anchorId="7D44CE32">
          <v:shape id="_x0000_i1458" type="#_x0000_t75" style="width:24.15pt;height:20.15pt" o:ole="">
            <v:imagedata r:id="rId814" o:title=""/>
          </v:shape>
          <o:OLEObject Type="Embed" ProgID="Equation.DSMT4" ShapeID="_x0000_i1458" DrawAspect="Content" ObjectID="_1515777233" r:id="rId818"/>
        </w:object>
      </w:r>
      <w:r w:rsidRPr="00542DD3">
        <w:t xml:space="preserve"> легко находятся с помощью алгоритма Варшалла-Флойда.</w:t>
      </w:r>
      <w:r>
        <w:rPr>
          <w:position w:val="-14"/>
        </w:rPr>
        <w:t xml:space="preserve"> </w:t>
      </w:r>
      <w:r>
        <w:t xml:space="preserve"> Расширенная торговая статистика должна удовлетворять следующей системе неравенств:</w:t>
      </w:r>
    </w:p>
    <w:p w14:paraId="26817638" w14:textId="77777777" w:rsidR="00AD4F4B" w:rsidRDefault="00AD4F4B" w:rsidP="00AD4F4B">
      <w:r w:rsidRPr="00470209">
        <w:rPr>
          <w:position w:val="-36"/>
        </w:rPr>
        <w:object w:dxaOrig="3400" w:dyaOrig="840" w14:anchorId="53A740E2">
          <v:shape id="_x0000_i1459" type="#_x0000_t75" style="width:172.7pt;height:42.8pt" o:ole="">
            <v:imagedata r:id="rId819" o:title=""/>
          </v:shape>
          <o:OLEObject Type="Embed" ProgID="Equation.DSMT4" ShapeID="_x0000_i1459" DrawAspect="Content" ObjectID="_1515777234" r:id="rId820"/>
        </w:object>
      </w:r>
      <w:r>
        <w:t xml:space="preserve">, </w:t>
      </w:r>
      <w:r w:rsidRPr="00470209">
        <w:rPr>
          <w:position w:val="-12"/>
        </w:rPr>
        <w:object w:dxaOrig="1700" w:dyaOrig="380" w14:anchorId="52710D85">
          <v:shape id="_x0000_i1460" type="#_x0000_t75" style="width:86.1pt;height:19.65pt" o:ole="">
            <v:imagedata r:id="rId821" o:title=""/>
          </v:shape>
          <o:OLEObject Type="Embed" ProgID="Equation.DSMT4" ShapeID="_x0000_i1460" DrawAspect="Content" ObjectID="_1515777235" r:id="rId822"/>
        </w:object>
      </w:r>
    </w:p>
    <w:p w14:paraId="4FA10A46" w14:textId="77777777" w:rsidR="00AD4F4B" w:rsidRDefault="00AD4F4B" w:rsidP="00AD4F4B">
      <w:r w:rsidRPr="00542DD3">
        <w:t xml:space="preserve">Данная система и задаёт множество допустимых прогнозов </w:t>
      </w:r>
      <w:r w:rsidRPr="00542DD3">
        <w:object w:dxaOrig="580" w:dyaOrig="320" w14:anchorId="562084FA">
          <v:shape id="_x0000_i1461" type="#_x0000_t75" style="width:29.2pt;height:16.6pt" o:ole="">
            <v:imagedata r:id="rId799" o:title=""/>
          </v:shape>
          <o:OLEObject Type="Embed" ProgID="Equation.DSMT4" ShapeID="_x0000_i1461" DrawAspect="Content" ObjectID="_1515777236" r:id="rId823"/>
        </w:object>
      </w:r>
      <w:r w:rsidRPr="00542DD3">
        <w:t xml:space="preserve"> векторов </w:t>
      </w:r>
      <w:r w:rsidRPr="00542DD3">
        <w:object w:dxaOrig="279" w:dyaOrig="260" w14:anchorId="389A469C">
          <v:shape id="_x0000_i1462" type="#_x0000_t75" style="width:14.1pt;height:13.6pt" o:ole="">
            <v:imagedata r:id="rId824" o:title=""/>
          </v:shape>
          <o:OLEObject Type="Embed" ProgID="Equation.DSMT4" ShapeID="_x0000_i1462" DrawAspect="Content" ObjectID="_1515777237" r:id="rId825"/>
        </w:object>
      </w:r>
      <w:r w:rsidRPr="00542DD3">
        <w:t>.</w:t>
      </w:r>
      <w:r>
        <w:t xml:space="preserve"> Аналогичным образом можно поставить задачу прогноза цен при известных объемах продаж. В следующем разделе мы отметим некоторые свойства данного множества. </w:t>
      </w:r>
    </w:p>
    <w:p w14:paraId="701407A7" w14:textId="77777777" w:rsidR="00AD4F4B" w:rsidRDefault="00AD4F4B" w:rsidP="00AD4F4B"/>
    <w:p w14:paraId="4B7684E8" w14:textId="77777777" w:rsidR="00AD4F4B" w:rsidRPr="002A4EFB" w:rsidRDefault="00AD4F4B" w:rsidP="00AD4F4B">
      <w:pPr>
        <w:pStyle w:val="2"/>
        <w:rPr>
          <w:noProof/>
        </w:rPr>
      </w:pPr>
      <w:bookmarkStart w:id="25" w:name="_Toc442034953"/>
      <w:r>
        <w:rPr>
          <w:noProof/>
        </w:rPr>
        <w:t>4</w:t>
      </w:r>
      <w:r w:rsidRPr="002A4EFB">
        <w:rPr>
          <w:noProof/>
        </w:rPr>
        <w:t>.</w:t>
      </w:r>
      <w:r w:rsidRPr="008708AA">
        <w:rPr>
          <w:noProof/>
        </w:rPr>
        <w:t>5</w:t>
      </w:r>
      <w:r w:rsidRPr="002A4EFB">
        <w:rPr>
          <w:noProof/>
        </w:rPr>
        <w:t xml:space="preserve"> </w:t>
      </w:r>
      <w:r>
        <w:rPr>
          <w:noProof/>
        </w:rPr>
        <w:t>Свойства множества прогнозов векторов спроса</w:t>
      </w:r>
      <w:bookmarkEnd w:id="25"/>
    </w:p>
    <w:p w14:paraId="1CD5A036" w14:textId="77777777" w:rsidR="00AD4F4B" w:rsidRPr="000C6122" w:rsidRDefault="00AD4F4B" w:rsidP="00AD4F4B">
      <w:pPr>
        <w:rPr>
          <w:position w:val="-10"/>
        </w:rPr>
      </w:pPr>
      <w:r w:rsidRPr="000C6122">
        <w:rPr>
          <w:noProof/>
        </w:rPr>
        <w:t xml:space="preserve">Пусть </w:t>
      </w:r>
      <w:r w:rsidRPr="000C6122">
        <w:object w:dxaOrig="1080" w:dyaOrig="499" w14:anchorId="119395B5">
          <v:shape id="_x0000_i1463" type="#_x0000_t75" style="width:54.9pt;height:25.7pt" o:ole="">
            <v:imagedata r:id="rId399" o:title=""/>
          </v:shape>
          <o:OLEObject Type="Embed" ProgID="Equation.DSMT4" ShapeID="_x0000_i1463" DrawAspect="Content" ObjectID="_1515777238" r:id="rId826"/>
        </w:object>
      </w:r>
      <w:r w:rsidRPr="000C6122">
        <w:t xml:space="preserve">, рационализируемая с показателем нерациональности </w:t>
      </w:r>
      <w:r w:rsidRPr="000C6122">
        <w:rPr>
          <w:position w:val="-6"/>
        </w:rPr>
        <w:object w:dxaOrig="560" w:dyaOrig="279" w14:anchorId="65E2FBB8">
          <v:shape id="_x0000_i1464" type="#_x0000_t75" style="width:27.7pt;height:14.1pt" o:ole="">
            <v:imagedata r:id="rId793" o:title=""/>
          </v:shape>
          <o:OLEObject Type="Embed" ProgID="Equation.DSMT4" ShapeID="_x0000_i1464" DrawAspect="Content" ObjectID="_1515777239" r:id="rId827"/>
        </w:object>
      </w:r>
      <w:r w:rsidRPr="000C6122">
        <w:rPr>
          <w:position w:val="-6"/>
        </w:rPr>
        <w:t xml:space="preserve">. Рассматривается задача прогнозирования вектора объёмов продаж при известных </w:t>
      </w:r>
      <w:r w:rsidRPr="000C6122">
        <w:t xml:space="preserve">векторах цен </w:t>
      </w:r>
      <w:r w:rsidRPr="00AA5646">
        <w:rPr>
          <w:position w:val="-12"/>
        </w:rPr>
        <w:object w:dxaOrig="760" w:dyaOrig="380" w14:anchorId="4FDFC02C">
          <v:shape id="_x0000_i1465" type="#_x0000_t75" style="width:38.25pt;height:19.65pt" o:ole="">
            <v:imagedata r:id="rId828" o:title=""/>
          </v:shape>
          <o:OLEObject Type="Embed" ProgID="Equation.DSMT4" ShapeID="_x0000_i1465" DrawAspect="Content" ObjectID="_1515777240" r:id="rId829"/>
        </w:object>
      </w:r>
      <w:r w:rsidRPr="000C6122">
        <w:t xml:space="preserve"> в новой точке. Пусть </w:t>
      </w:r>
      <w:r w:rsidRPr="000C6122">
        <w:object w:dxaOrig="580" w:dyaOrig="320" w14:anchorId="55DC3B43">
          <v:shape id="_x0000_i1466" type="#_x0000_t75" style="width:29.2pt;height:16.6pt" o:ole="">
            <v:imagedata r:id="rId799" o:title=""/>
          </v:shape>
          <o:OLEObject Type="Embed" ProgID="Equation.DSMT4" ShapeID="_x0000_i1466" DrawAspect="Content" ObjectID="_1515777241" r:id="rId830"/>
        </w:object>
      </w:r>
      <w:r w:rsidRPr="000C6122">
        <w:t xml:space="preserve"> - множество прогнозов на векторы</w:t>
      </w:r>
      <w:r w:rsidRPr="000C6122">
        <w:rPr>
          <w:position w:val="-10"/>
        </w:rPr>
        <w:t xml:space="preserve"> </w:t>
      </w:r>
      <w:r w:rsidRPr="00542DD3">
        <w:t xml:space="preserve">спроса, такое, что </w:t>
      </w:r>
      <w:r w:rsidRPr="00542DD3">
        <w:object w:dxaOrig="1160" w:dyaOrig="320" w14:anchorId="7CDA6D07">
          <v:shape id="_x0000_i1467" type="#_x0000_t75" style="width:58.4pt;height:16.6pt" o:ole="">
            <v:imagedata r:id="rId831" o:title=""/>
          </v:shape>
          <o:OLEObject Type="Embed" ProgID="Equation.DSMT4" ShapeID="_x0000_i1467" DrawAspect="Content" ObjectID="_1515777242" r:id="rId832"/>
        </w:object>
      </w:r>
      <w:r w:rsidRPr="00542DD3">
        <w:t xml:space="preserve"> расширенная торговая статистика  </w:t>
      </w:r>
      <w:r w:rsidRPr="00542DD3">
        <w:object w:dxaOrig="2000" w:dyaOrig="499" w14:anchorId="629590C3">
          <v:shape id="_x0000_i1468" type="#_x0000_t75" style="width:101.2pt;height:25.7pt" o:ole="">
            <v:imagedata r:id="rId833" o:title=""/>
          </v:shape>
          <o:OLEObject Type="Embed" ProgID="Equation.DSMT4" ShapeID="_x0000_i1468" DrawAspect="Content" ObjectID="_1515777243" r:id="rId834"/>
        </w:object>
      </w:r>
      <w:r w:rsidRPr="00542DD3">
        <w:t>-</w:t>
      </w:r>
      <w:r w:rsidRPr="000C6122">
        <w:t xml:space="preserve"> рационализируемая  с прежним показателем нерациональности </w:t>
      </w:r>
      <w:r w:rsidRPr="000C6122">
        <w:rPr>
          <w:position w:val="-6"/>
        </w:rPr>
        <w:object w:dxaOrig="240" w:dyaOrig="220" w14:anchorId="1EDF8659">
          <v:shape id="_x0000_i1469" type="#_x0000_t75" style="width:12.1pt;height:11.1pt" o:ole="">
            <v:imagedata r:id="rId835" o:title=""/>
          </v:shape>
          <o:OLEObject Type="Embed" ProgID="Equation.DSMT4" ShapeID="_x0000_i1469" DrawAspect="Content" ObjectID="_1515777244" r:id="rId836"/>
        </w:object>
      </w:r>
      <w:r w:rsidRPr="000C6122">
        <w:rPr>
          <w:position w:val="-6"/>
        </w:rPr>
        <w:t>.</w:t>
      </w:r>
    </w:p>
    <w:p w14:paraId="4A6FE89F" w14:textId="77777777" w:rsidR="00AD4F4B" w:rsidRPr="000C6122" w:rsidRDefault="00AD4F4B" w:rsidP="00AD4F4B">
      <w:r w:rsidRPr="000C6122">
        <w:t xml:space="preserve">Отметим, что множество </w:t>
      </w:r>
      <w:r w:rsidRPr="000C6122">
        <w:object w:dxaOrig="580" w:dyaOrig="320" w14:anchorId="0031C154">
          <v:shape id="_x0000_i1470" type="#_x0000_t75" style="width:29.2pt;height:16.6pt" o:ole="">
            <v:imagedata r:id="rId799" o:title=""/>
          </v:shape>
          <o:OLEObject Type="Embed" ProgID="Equation.DSMT4" ShapeID="_x0000_i1470" DrawAspect="Content" ObjectID="_1515777245" r:id="rId837"/>
        </w:object>
      </w:r>
      <w:r w:rsidRPr="000C6122">
        <w:t xml:space="preserve"> всегда содержит вектор </w:t>
      </w:r>
      <w:r w:rsidRPr="000C6122">
        <w:rPr>
          <w:position w:val="-6"/>
        </w:rPr>
        <w:object w:dxaOrig="639" w:dyaOrig="279" w14:anchorId="0FD26173">
          <v:shape id="_x0000_i1471" type="#_x0000_t75" style="width:32.2pt;height:14.1pt" o:ole="">
            <v:imagedata r:id="rId838" o:title=""/>
          </v:shape>
          <o:OLEObject Type="Embed" ProgID="Equation.DSMT4" ShapeID="_x0000_i1471" DrawAspect="Content" ObjectID="_1515777246" r:id="rId839"/>
        </w:object>
      </w:r>
      <w:r w:rsidRPr="000C6122">
        <w:t xml:space="preserve">. Опишем важные свойства множества </w:t>
      </w:r>
      <w:r w:rsidRPr="000C6122">
        <w:object w:dxaOrig="580" w:dyaOrig="320" w14:anchorId="14F13985">
          <v:shape id="_x0000_i1472" type="#_x0000_t75" style="width:29.2pt;height:16.6pt" o:ole="">
            <v:imagedata r:id="rId799" o:title=""/>
          </v:shape>
          <o:OLEObject Type="Embed" ProgID="Equation.DSMT4" ShapeID="_x0000_i1472" DrawAspect="Content" ObjectID="_1515777247" r:id="rId840"/>
        </w:object>
      </w:r>
      <w:r w:rsidRPr="000C6122">
        <w:t xml:space="preserve"> в следующем предложении:</w:t>
      </w:r>
    </w:p>
    <w:p w14:paraId="423BEDA9" w14:textId="77777777" w:rsidR="00AD4F4B" w:rsidRPr="000C6122" w:rsidRDefault="00AD4F4B" w:rsidP="00AD4F4B">
      <w:pPr>
        <w:rPr>
          <w:noProof/>
          <w:position w:val="-6"/>
        </w:rPr>
      </w:pPr>
      <w:r w:rsidRPr="000C6122">
        <w:rPr>
          <w:b/>
          <w:bCs/>
          <w:noProof/>
        </w:rPr>
        <w:t>Предложение 9</w:t>
      </w:r>
      <w:r w:rsidRPr="000C6122">
        <w:rPr>
          <w:bCs/>
          <w:noProof/>
        </w:rPr>
        <w:t xml:space="preserve"> </w:t>
      </w:r>
      <w:r w:rsidRPr="000C6122">
        <w:rPr>
          <w:i/>
          <w:iCs/>
          <w:noProof/>
        </w:rPr>
        <w:t xml:space="preserve">Пусть </w:t>
      </w:r>
      <w:r w:rsidRPr="000C6122">
        <w:rPr>
          <w:position w:val="-10"/>
        </w:rPr>
        <w:object w:dxaOrig="580" w:dyaOrig="320" w14:anchorId="053862C4">
          <v:shape id="_x0000_i1473" type="#_x0000_t75" style="width:29.2pt;height:16.6pt" o:ole="">
            <v:imagedata r:id="rId799" o:title=""/>
          </v:shape>
          <o:OLEObject Type="Embed" ProgID="Equation.DSMT4" ShapeID="_x0000_i1473" DrawAspect="Content" ObjectID="_1515777248" r:id="rId841"/>
        </w:object>
      </w:r>
      <w:r w:rsidRPr="000C6122">
        <w:rPr>
          <w:i/>
          <w:iCs/>
          <w:noProof/>
          <w:position w:val="-6"/>
        </w:rPr>
        <w:t xml:space="preserve">- множество прогнозов векторов спроса торговой </w:t>
      </w:r>
      <w:r w:rsidRPr="000C6122">
        <w:rPr>
          <w:i/>
        </w:rPr>
        <w:t>стати</w:t>
      </w:r>
      <w:r>
        <w:rPr>
          <w:i/>
        </w:rPr>
        <w:t>ст</w:t>
      </w:r>
      <w:r w:rsidRPr="000C6122">
        <w:rPr>
          <w:i/>
        </w:rPr>
        <w:t xml:space="preserve">ики </w:t>
      </w:r>
      <w:r w:rsidRPr="000C6122">
        <w:rPr>
          <w:i/>
        </w:rPr>
        <w:object w:dxaOrig="1080" w:dyaOrig="499" w14:anchorId="5F31AEC2">
          <v:shape id="_x0000_i1474" type="#_x0000_t75" style="width:54.9pt;height:25.7pt" o:ole="">
            <v:imagedata r:id="rId399" o:title=""/>
          </v:shape>
          <o:OLEObject Type="Embed" ProgID="Equation.DSMT4" ShapeID="_x0000_i1474" DrawAspect="Content" ObjectID="_1515777249" r:id="rId842"/>
        </w:object>
      </w:r>
      <w:r w:rsidRPr="000C6122">
        <w:rPr>
          <w:i/>
        </w:rPr>
        <w:t xml:space="preserve">  на новую точку при </w:t>
      </w:r>
      <w:r w:rsidRPr="00AA5646">
        <w:rPr>
          <w:i/>
          <w:position w:val="-12"/>
        </w:rPr>
        <w:object w:dxaOrig="760" w:dyaOrig="380" w14:anchorId="100A254C">
          <v:shape id="_x0000_i1475" type="#_x0000_t75" style="width:38.25pt;height:19.65pt" o:ole="">
            <v:imagedata r:id="rId843" o:title=""/>
          </v:shape>
          <o:OLEObject Type="Embed" ProgID="Equation.DSMT4" ShapeID="_x0000_i1475" DrawAspect="Content" ObjectID="_1515777250" r:id="rId844"/>
        </w:object>
      </w:r>
      <w:r w:rsidRPr="000C6122">
        <w:rPr>
          <w:i/>
        </w:rPr>
        <w:t>. Тогда справедливы следующие</w:t>
      </w:r>
      <w:r w:rsidRPr="000C6122">
        <w:rPr>
          <w:i/>
          <w:iCs/>
          <w:noProof/>
          <w:position w:val="-6"/>
        </w:rPr>
        <w:t xml:space="preserve"> свойства:</w:t>
      </w:r>
    </w:p>
    <w:p w14:paraId="10193454" w14:textId="77777777" w:rsidR="00AD4F4B" w:rsidRPr="000C6122" w:rsidRDefault="00AD4F4B" w:rsidP="00AD4F4B">
      <w:pPr>
        <w:rPr>
          <w:i/>
          <w:noProof/>
        </w:rPr>
      </w:pPr>
      <w:r w:rsidRPr="000C6122">
        <w:rPr>
          <w:i/>
        </w:rPr>
        <w:t xml:space="preserve">1. </w:t>
      </w:r>
      <w:r w:rsidRPr="000C6122">
        <w:rPr>
          <w:i/>
          <w:noProof/>
          <w:position w:val="-10"/>
        </w:rPr>
        <w:object w:dxaOrig="580" w:dyaOrig="320" w14:anchorId="704591F9">
          <v:shape id="_x0000_i1476" type="#_x0000_t75" style="width:29.2pt;height:16.6pt" o:ole="">
            <v:imagedata r:id="rId845" o:title=""/>
          </v:shape>
          <o:OLEObject Type="Embed" ProgID="Equation.DSMT4" ShapeID="_x0000_i1476" DrawAspect="Content" ObjectID="_1515777251" r:id="rId846"/>
        </w:object>
      </w:r>
      <w:r w:rsidRPr="000C6122">
        <w:rPr>
          <w:i/>
          <w:noProof/>
        </w:rPr>
        <w:t xml:space="preserve">- положительный конус с вершиной в точке </w:t>
      </w:r>
      <w:r w:rsidRPr="000C6122">
        <w:rPr>
          <w:i/>
          <w:position w:val="-6"/>
        </w:rPr>
        <w:object w:dxaOrig="639" w:dyaOrig="279" w14:anchorId="37FDF498">
          <v:shape id="_x0000_i1477" type="#_x0000_t75" style="width:32.2pt;height:14.1pt" o:ole="">
            <v:imagedata r:id="rId838" o:title=""/>
          </v:shape>
          <o:OLEObject Type="Embed" ProgID="Equation.DSMT4" ShapeID="_x0000_i1477" DrawAspect="Content" ObjectID="_1515777252" r:id="rId847"/>
        </w:object>
      </w:r>
      <w:r w:rsidRPr="000C6122">
        <w:rPr>
          <w:i/>
          <w:noProof/>
        </w:rPr>
        <w:t xml:space="preserve">. </w:t>
      </w:r>
    </w:p>
    <w:p w14:paraId="31F93C61" w14:textId="77777777" w:rsidR="00AD4F4B" w:rsidRPr="000C6122" w:rsidRDefault="00AD4F4B" w:rsidP="00AD4F4B">
      <w:pPr>
        <w:rPr>
          <w:i/>
          <w:noProof/>
        </w:rPr>
      </w:pPr>
      <w:r w:rsidRPr="000C6122">
        <w:rPr>
          <w:i/>
          <w:noProof/>
        </w:rPr>
        <w:t xml:space="preserve">2. </w:t>
      </w:r>
      <w:r w:rsidRPr="000C6122">
        <w:rPr>
          <w:i/>
          <w:noProof/>
          <w:position w:val="-10"/>
        </w:rPr>
        <w:object w:dxaOrig="580" w:dyaOrig="320" w14:anchorId="249D3DDE">
          <v:shape id="_x0000_i1478" type="#_x0000_t75" style="width:29.2pt;height:16.6pt" o:ole="">
            <v:imagedata r:id="rId845" o:title=""/>
          </v:shape>
          <o:OLEObject Type="Embed" ProgID="Equation.DSMT4" ShapeID="_x0000_i1478" DrawAspect="Content" ObjectID="_1515777253" r:id="rId848"/>
        </w:object>
      </w:r>
      <w:r w:rsidRPr="000C6122">
        <w:rPr>
          <w:i/>
          <w:noProof/>
        </w:rPr>
        <w:t xml:space="preserve"> содержит по крайней мере одну точку </w:t>
      </w:r>
      <w:r w:rsidRPr="000C6122">
        <w:rPr>
          <w:i/>
          <w:position w:val="-6"/>
        </w:rPr>
        <w:object w:dxaOrig="639" w:dyaOrig="279" w14:anchorId="3F5B2E89">
          <v:shape id="_x0000_i1479" type="#_x0000_t75" style="width:32.2pt;height:14.1pt" o:ole="">
            <v:imagedata r:id="rId849" o:title=""/>
          </v:shape>
          <o:OLEObject Type="Embed" ProgID="Equation.DSMT4" ShapeID="_x0000_i1479" DrawAspect="Content" ObjectID="_1515777254" r:id="rId850"/>
        </w:object>
      </w:r>
      <w:r w:rsidRPr="000C6122">
        <w:rPr>
          <w:i/>
          <w:position w:val="-10"/>
        </w:rPr>
        <w:t>.</w:t>
      </w:r>
    </w:p>
    <w:p w14:paraId="418E221D" w14:textId="77777777" w:rsidR="00AD4F4B" w:rsidRDefault="00AD4F4B" w:rsidP="00AD4F4B">
      <w:pPr>
        <w:ind w:left="709" w:firstLine="0"/>
        <w:rPr>
          <w:b/>
          <w:bCs/>
          <w:noProof/>
        </w:rPr>
      </w:pPr>
      <w:r>
        <w:rPr>
          <w:b/>
          <w:bCs/>
          <w:noProof/>
        </w:rPr>
        <w:t xml:space="preserve">Доказательство. </w:t>
      </w:r>
    </w:p>
    <w:p w14:paraId="04BF9A51" w14:textId="77777777" w:rsidR="00AD4F4B" w:rsidRPr="003F7E8D" w:rsidRDefault="00AD4F4B" w:rsidP="00AD4F4B">
      <w:pPr>
        <w:rPr>
          <w:position w:val="-10"/>
        </w:rPr>
      </w:pPr>
      <w:r>
        <w:rPr>
          <w:bCs/>
          <w:noProof/>
        </w:rPr>
        <w:t xml:space="preserve">1. </w:t>
      </w:r>
      <w:r w:rsidRPr="003F7E8D">
        <w:rPr>
          <w:bCs/>
          <w:noProof/>
        </w:rPr>
        <w:t xml:space="preserve">Это свойство непосредственно следует из линейности неравенств </w:t>
      </w:r>
      <w:r w:rsidRPr="00542DD3">
        <w:object w:dxaOrig="3400" w:dyaOrig="840" w14:anchorId="28152326">
          <v:shape id="_x0000_i1480" type="#_x0000_t75" style="width:172.7pt;height:42.8pt" o:ole="">
            <v:imagedata r:id="rId819" o:title=""/>
          </v:shape>
          <o:OLEObject Type="Embed" ProgID="Equation.DSMT4" ShapeID="_x0000_i1480" DrawAspect="Content" ObjectID="_1515777255" r:id="rId851"/>
        </w:object>
      </w:r>
      <w:r w:rsidRPr="00542DD3">
        <w:t xml:space="preserve">, </w:t>
      </w:r>
      <w:r w:rsidRPr="00AA5646">
        <w:rPr>
          <w:position w:val="-12"/>
        </w:rPr>
        <w:object w:dxaOrig="1700" w:dyaOrig="380" w14:anchorId="4DF2396D">
          <v:shape id="_x0000_i1481" type="#_x0000_t75" style="width:86.1pt;height:19.65pt" o:ole="">
            <v:imagedata r:id="rId852" o:title=""/>
          </v:shape>
          <o:OLEObject Type="Embed" ProgID="Equation.DSMT4" ShapeID="_x0000_i1481" DrawAspect="Content" ObjectID="_1515777256" r:id="rId853"/>
        </w:object>
      </w:r>
      <w:r w:rsidRPr="00542DD3">
        <w:t xml:space="preserve"> относительно вектора </w:t>
      </w:r>
      <w:r w:rsidRPr="00542DD3">
        <w:object w:dxaOrig="279" w:dyaOrig="260" w14:anchorId="6091F585">
          <v:shape id="_x0000_i1482" type="#_x0000_t75" style="width:14.1pt;height:13.6pt" o:ole="">
            <v:imagedata r:id="rId854" o:title=""/>
          </v:shape>
          <o:OLEObject Type="Embed" ProgID="Equation.DSMT4" ShapeID="_x0000_i1482" DrawAspect="Content" ObjectID="_1515777257" r:id="rId855"/>
        </w:object>
      </w:r>
      <w:r w:rsidRPr="00542DD3">
        <w:t>. Подставив</w:t>
      </w:r>
      <w:r w:rsidRPr="003F7E8D">
        <w:rPr>
          <w:position w:val="-10"/>
        </w:rPr>
        <w:t xml:space="preserve"> </w:t>
      </w:r>
      <w:r w:rsidRPr="000C6122">
        <w:t xml:space="preserve">вместо вектора </w:t>
      </w:r>
      <w:r w:rsidRPr="000C6122">
        <w:object w:dxaOrig="279" w:dyaOrig="260" w14:anchorId="5A84D0DF">
          <v:shape id="_x0000_i1483" type="#_x0000_t75" style="width:14.1pt;height:13.6pt" o:ole="">
            <v:imagedata r:id="rId854" o:title=""/>
          </v:shape>
          <o:OLEObject Type="Embed" ProgID="Equation.DSMT4" ShapeID="_x0000_i1483" DrawAspect="Content" ObjectID="_1515777258" r:id="rId856"/>
        </w:object>
      </w:r>
      <w:r w:rsidRPr="000C6122">
        <w:t xml:space="preserve">вектор </w:t>
      </w:r>
      <w:r w:rsidRPr="000C6122">
        <w:object w:dxaOrig="1460" w:dyaOrig="360" w14:anchorId="344DE7E2">
          <v:shape id="_x0000_i1484" type="#_x0000_t75" style="width:73.5pt;height:18.65pt" o:ole="">
            <v:imagedata r:id="rId857" o:title=""/>
          </v:shape>
          <o:OLEObject Type="Embed" ProgID="Equation.DSMT4" ShapeID="_x0000_i1484" DrawAspect="Content" ObjectID="_1515777259" r:id="rId858"/>
        </w:object>
      </w:r>
      <w:r w:rsidRPr="000C6122">
        <w:t>, получаем</w:t>
      </w:r>
    </w:p>
    <w:p w14:paraId="458FB87E" w14:textId="77777777" w:rsidR="00AD4F4B" w:rsidRPr="003F7E8D" w:rsidRDefault="00AD4F4B" w:rsidP="00AD4F4B"/>
    <w:p w14:paraId="35A593EA" w14:textId="77777777" w:rsidR="00AD4F4B" w:rsidRPr="003F7E8D" w:rsidRDefault="00AD4F4B" w:rsidP="00AD4F4B">
      <w:pPr>
        <w:rPr>
          <w:position w:val="-36"/>
        </w:rPr>
      </w:pPr>
      <w:r w:rsidRPr="003F7E8D">
        <w:rPr>
          <w:position w:val="-36"/>
        </w:rPr>
        <w:object w:dxaOrig="3739" w:dyaOrig="840" w14:anchorId="2BC5A005">
          <v:shape id="_x0000_i1485" type="#_x0000_t75" style="width:189.8pt;height:42.8pt" o:ole="">
            <v:imagedata r:id="rId859" o:title=""/>
          </v:shape>
          <o:OLEObject Type="Embed" ProgID="Equation.DSMT4" ShapeID="_x0000_i1485" DrawAspect="Content" ObjectID="_1515777260" r:id="rId860"/>
        </w:object>
      </w:r>
      <w:r w:rsidRPr="003F7E8D">
        <w:rPr>
          <w:position w:val="-36"/>
        </w:rPr>
        <w:object w:dxaOrig="4000" w:dyaOrig="840" w14:anchorId="5798AE44">
          <v:shape id="_x0000_i1486" type="#_x0000_t75" style="width:203.4pt;height:42.8pt" o:ole="">
            <v:imagedata r:id="rId861" o:title=""/>
          </v:shape>
          <o:OLEObject Type="Embed" ProgID="Equation.DSMT4" ShapeID="_x0000_i1486" DrawAspect="Content" ObjectID="_1515777261" r:id="rId862"/>
        </w:object>
      </w:r>
    </w:p>
    <w:p w14:paraId="2C283F31" w14:textId="77777777" w:rsidR="00AD4F4B" w:rsidRPr="003F7E8D" w:rsidRDefault="00AD4F4B" w:rsidP="00AD4F4B">
      <w:r w:rsidRPr="003F7E8D">
        <w:object w:dxaOrig="3720" w:dyaOrig="840" w14:anchorId="1762475D">
          <v:shape id="_x0000_i1487" type="#_x0000_t75" style="width:188.8pt;height:42.8pt" o:ole="">
            <v:imagedata r:id="rId863" o:title=""/>
          </v:shape>
          <o:OLEObject Type="Embed" ProgID="Equation.DSMT4" ShapeID="_x0000_i1487" DrawAspect="Content" ObjectID="_1515777262" r:id="rId864"/>
        </w:object>
      </w:r>
      <w:r>
        <w:t xml:space="preserve">, </w:t>
      </w:r>
      <w:r w:rsidRPr="003F7E8D">
        <w:rPr>
          <w:position w:val="-12"/>
        </w:rPr>
        <w:object w:dxaOrig="800" w:dyaOrig="380" w14:anchorId="30587A67">
          <v:shape id="_x0000_i1488" type="#_x0000_t75" style="width:40.3pt;height:19.65pt" o:ole="">
            <v:imagedata r:id="rId865" o:title=""/>
          </v:shape>
          <o:OLEObject Type="Embed" ProgID="Equation.DSMT4" ShapeID="_x0000_i1488" DrawAspect="Content" ObjectID="_1515777263" r:id="rId866"/>
        </w:object>
      </w:r>
    </w:p>
    <w:p w14:paraId="1F0D03B5" w14:textId="77777777" w:rsidR="00AD4F4B" w:rsidRPr="000C6122" w:rsidRDefault="00AD4F4B" w:rsidP="00AD4F4B">
      <w:r w:rsidRPr="003F7E8D">
        <w:t xml:space="preserve">Следовательно, если вектор </w:t>
      </w:r>
      <w:r w:rsidRPr="003F7E8D">
        <w:object w:dxaOrig="1020" w:dyaOrig="320" w14:anchorId="4D5C7D0F">
          <v:shape id="_x0000_i1489" type="#_x0000_t75" style="width:51.85pt;height:16.6pt" o:ole="">
            <v:imagedata r:id="rId867" o:title=""/>
          </v:shape>
          <o:OLEObject Type="Embed" ProgID="Equation.DSMT4" ShapeID="_x0000_i1489" DrawAspect="Content" ObjectID="_1515777264" r:id="rId868"/>
        </w:object>
      </w:r>
      <w:r w:rsidRPr="003F7E8D">
        <w:t xml:space="preserve">, то и вектор </w:t>
      </w:r>
      <w:r w:rsidRPr="003F7E8D">
        <w:object w:dxaOrig="1920" w:dyaOrig="320" w14:anchorId="703698C4">
          <v:shape id="_x0000_i1490" type="#_x0000_t75" style="width:96.65pt;height:16.6pt" o:ole="">
            <v:imagedata r:id="rId869" o:title=""/>
          </v:shape>
          <o:OLEObject Type="Embed" ProgID="Equation.DSMT4" ShapeID="_x0000_i1490" DrawAspect="Content" ObjectID="_1515777265" r:id="rId870"/>
        </w:object>
      </w:r>
      <w:r w:rsidRPr="003F7E8D">
        <w:t>. Это</w:t>
      </w:r>
      <w:r>
        <w:t xml:space="preserve"> </w:t>
      </w:r>
      <w:r w:rsidRPr="000C6122">
        <w:t xml:space="preserve">означает,  что множество  </w:t>
      </w:r>
      <w:r w:rsidRPr="000C6122">
        <w:object w:dxaOrig="580" w:dyaOrig="320" w14:anchorId="798F7BC1">
          <v:shape id="_x0000_i1491" type="#_x0000_t75" style="width:29.2pt;height:16.6pt" o:ole="">
            <v:imagedata r:id="rId845" o:title=""/>
          </v:shape>
          <o:OLEObject Type="Embed" ProgID="Equation.DSMT4" ShapeID="_x0000_i1491" DrawAspect="Content" ObjectID="_1515777266" r:id="rId871"/>
        </w:object>
      </w:r>
      <w:r w:rsidRPr="000C6122">
        <w:t xml:space="preserve">- положительный конус с вершиной в точке </w:t>
      </w:r>
      <w:r w:rsidRPr="000C6122">
        <w:object w:dxaOrig="639" w:dyaOrig="279" w14:anchorId="108B9254">
          <v:shape id="_x0000_i1492" type="#_x0000_t75" style="width:32.2pt;height:14.1pt" o:ole="">
            <v:imagedata r:id="rId838" o:title=""/>
          </v:shape>
          <o:OLEObject Type="Embed" ProgID="Equation.DSMT4" ShapeID="_x0000_i1492" DrawAspect="Content" ObjectID="_1515777267" r:id="rId872"/>
        </w:object>
      </w:r>
      <w:r w:rsidRPr="000C6122">
        <w:t>.</w:t>
      </w:r>
    </w:p>
    <w:p w14:paraId="5154067A" w14:textId="77777777" w:rsidR="00AD4F4B" w:rsidRPr="00D651DA" w:rsidRDefault="00AD4F4B" w:rsidP="00AD4F4B">
      <w:pPr>
        <w:rPr>
          <w:noProof/>
          <w:color w:val="FF0000"/>
        </w:rPr>
      </w:pPr>
      <w:r w:rsidRPr="00840097">
        <w:t xml:space="preserve">2. Для точек торговой статистики </w:t>
      </w:r>
      <w:r w:rsidRPr="00840097">
        <w:object w:dxaOrig="1080" w:dyaOrig="499" w14:anchorId="557953B1">
          <v:shape id="_x0000_i1493" type="#_x0000_t75" style="width:54.9pt;height:25.7pt" o:ole="">
            <v:imagedata r:id="rId399" o:title=""/>
          </v:shape>
          <o:OLEObject Type="Embed" ProgID="Equation.DSMT4" ShapeID="_x0000_i1493" DrawAspect="Content" ObjectID="_1515777268" r:id="rId873"/>
        </w:object>
      </w:r>
      <w:r w:rsidRPr="00840097">
        <w:t xml:space="preserve"> справедливо</w:t>
      </w:r>
      <w:r w:rsidRPr="00FB3576">
        <w:object w:dxaOrig="3460" w:dyaOrig="400" w14:anchorId="2A8C8977">
          <v:shape id="_x0000_i1494" type="#_x0000_t75" style="width:173.2pt;height:19.65pt" o:ole="">
            <v:imagedata r:id="rId874" o:title=""/>
          </v:shape>
          <o:OLEObject Type="Embed" ProgID="Equation.DSMT4" ShapeID="_x0000_i1494" DrawAspect="Content" ObjectID="_1515777269" r:id="rId875"/>
        </w:object>
      </w:r>
      <w:r w:rsidRPr="00FB3576">
        <w:t xml:space="preserve"> Пусть </w:t>
      </w:r>
      <w:r w:rsidRPr="00FB3576">
        <w:object w:dxaOrig="3420" w:dyaOrig="480" w14:anchorId="6C825DBD">
          <v:shape id="_x0000_i1495" type="#_x0000_t75" style="width:171.2pt;height:24.15pt" o:ole="">
            <v:imagedata r:id="rId876" o:title=""/>
          </v:shape>
          <o:OLEObject Type="Embed" ProgID="Equation.DSMT4" ShapeID="_x0000_i1495" DrawAspect="Content" ObjectID="_1515777270" r:id="rId877"/>
        </w:object>
      </w:r>
      <w:r w:rsidRPr="00FB3576">
        <w:t>. Проверим, что</w:t>
      </w:r>
      <w:r w:rsidRPr="00840097">
        <w:t xml:space="preserve"> </w:t>
      </w:r>
      <w:r w:rsidRPr="008E7DF0">
        <w:object w:dxaOrig="1020" w:dyaOrig="320" w14:anchorId="60530EC0">
          <v:shape id="_x0000_i1496" type="#_x0000_t75" style="width:50.85pt;height:15.6pt" o:ole="">
            <v:imagedata r:id="rId878" o:title=""/>
          </v:shape>
          <o:OLEObject Type="Embed" ProgID="Equation.DSMT4" ShapeID="_x0000_i1496" DrawAspect="Content" ObjectID="_1515777271" r:id="rId879"/>
        </w:object>
      </w:r>
      <w:r w:rsidRPr="008E7DF0">
        <w:t xml:space="preserve">. Для этого достаточно проверить неравенства </w:t>
      </w:r>
      <w:r w:rsidRPr="008E7DF0">
        <w:object w:dxaOrig="3240" w:dyaOrig="400" w14:anchorId="6D69B596">
          <v:shape id="_x0000_i1497" type="#_x0000_t75" style="width:162.65pt;height:19.65pt" o:ole="">
            <v:imagedata r:id="rId880" o:title=""/>
          </v:shape>
          <o:OLEObject Type="Embed" ProgID="Equation.DSMT4" ShapeID="_x0000_i1497" DrawAspect="Content" ObjectID="_1515777272" r:id="rId881"/>
        </w:object>
      </w:r>
      <w:r w:rsidRPr="008E7DF0">
        <w:t xml:space="preserve"> и </w:t>
      </w:r>
      <w:r w:rsidRPr="00840097">
        <w:object w:dxaOrig="3200" w:dyaOrig="400" w14:anchorId="0B683388">
          <v:shape id="_x0000_i1498" type="#_x0000_t75" style="width:159.6pt;height:19.65pt" o:ole="">
            <v:imagedata r:id="rId882" o:title=""/>
          </v:shape>
          <o:OLEObject Type="Embed" ProgID="Equation.DSMT4" ShapeID="_x0000_i1498" DrawAspect="Content" ObjectID="_1515777273" r:id="rId883"/>
        </w:object>
      </w:r>
    </w:p>
    <w:p w14:paraId="1F895A5A" w14:textId="77777777" w:rsidR="00AD4F4B" w:rsidRDefault="00AD4F4B" w:rsidP="00AD4F4B">
      <w:pPr>
        <w:rPr>
          <w:noProof/>
          <w:position w:val="-6"/>
        </w:rPr>
      </w:pPr>
      <w:r w:rsidRPr="00BA0FFE">
        <w:rPr>
          <w:color w:val="FF0000"/>
          <w:position w:val="-12"/>
        </w:rPr>
        <w:object w:dxaOrig="3240" w:dyaOrig="400" w14:anchorId="378D9B95">
          <v:shape id="_x0000_i1499" type="#_x0000_t75" style="width:162.65pt;height:19.65pt" o:ole="">
            <v:imagedata r:id="rId880" o:title=""/>
          </v:shape>
          <o:OLEObject Type="Embed" ProgID="Equation.DSMT4" ShapeID="_x0000_i1499" DrawAspect="Content" ObjectID="_1515777274" r:id="rId884"/>
        </w:object>
      </w:r>
      <w:r>
        <w:rPr>
          <w:color w:val="FF0000"/>
        </w:rPr>
        <w:t xml:space="preserve"> </w:t>
      </w:r>
      <w:r w:rsidRPr="006F3A18">
        <w:t>выполнены, т.к.</w:t>
      </w:r>
      <w:r>
        <w:rPr>
          <w:noProof/>
        </w:rPr>
        <w:t xml:space="preserve"> </w:t>
      </w:r>
      <w:r w:rsidRPr="00BA0FFE">
        <w:rPr>
          <w:noProof/>
          <w:position w:val="-12"/>
        </w:rPr>
        <w:object w:dxaOrig="2580" w:dyaOrig="400" w14:anchorId="4E967F4A">
          <v:shape id="_x0000_i1500" type="#_x0000_t75" style="width:128.9pt;height:19.65pt" o:ole="">
            <v:imagedata r:id="rId885" o:title=""/>
          </v:shape>
          <o:OLEObject Type="Embed" ProgID="Equation.DSMT4" ShapeID="_x0000_i1500" DrawAspect="Content" ObjectID="_1515777275" r:id="rId886"/>
        </w:object>
      </w:r>
      <w:r>
        <w:rPr>
          <w:noProof/>
        </w:rPr>
        <w:t xml:space="preserve">, а для </w:t>
      </w:r>
      <w:r w:rsidRPr="006F3A18">
        <w:rPr>
          <w:i/>
          <w:noProof/>
          <w:lang w:val="en-US"/>
        </w:rPr>
        <w:t>t</w:t>
      </w:r>
      <w:r w:rsidRPr="00DE06AD">
        <w:rPr>
          <w:noProof/>
        </w:rPr>
        <w:t xml:space="preserve"> </w:t>
      </w:r>
      <w:r>
        <w:rPr>
          <w:noProof/>
        </w:rPr>
        <w:t xml:space="preserve">неравенства выполнены (т.к. исходная торговая статистика рационализируема с показателем нерациональности </w:t>
      </w:r>
      <w:r w:rsidRPr="002A4EFB">
        <w:rPr>
          <w:noProof/>
          <w:position w:val="-6"/>
        </w:rPr>
        <w:object w:dxaOrig="240" w:dyaOrig="220" w14:anchorId="7E9E23C1">
          <v:shape id="_x0000_i1501" type="#_x0000_t75" style="width:12.1pt;height:11.1pt" o:ole="">
            <v:imagedata r:id="rId887" o:title=""/>
          </v:shape>
          <o:OLEObject Type="Embed" ProgID="Equation.DSMT4" ShapeID="_x0000_i1501" DrawAspect="Content" ObjectID="_1515777276" r:id="rId888"/>
        </w:object>
      </w:r>
      <w:r>
        <w:rPr>
          <w:noProof/>
          <w:position w:val="-6"/>
        </w:rPr>
        <w:t>)</w:t>
      </w:r>
    </w:p>
    <w:p w14:paraId="735BF4FA" w14:textId="77777777" w:rsidR="00AD4F4B" w:rsidRDefault="00AD4F4B" w:rsidP="00AD4F4B">
      <w:pPr>
        <w:rPr>
          <w:noProof/>
          <w:position w:val="-6"/>
        </w:rPr>
      </w:pPr>
      <w:r w:rsidRPr="00542DD3">
        <w:object w:dxaOrig="3200" w:dyaOrig="400" w14:anchorId="13CE9635">
          <v:shape id="_x0000_i1502" type="#_x0000_t75" style="width:159.6pt;height:19.65pt" o:ole="">
            <v:imagedata r:id="rId882" o:title=""/>
          </v:shape>
          <o:OLEObject Type="Embed" ProgID="Equation.DSMT4" ShapeID="_x0000_i1502" DrawAspect="Content" ObjectID="_1515777277" r:id="rId889"/>
        </w:object>
      </w:r>
      <w:r w:rsidRPr="00542DD3">
        <w:t xml:space="preserve"> </w:t>
      </w:r>
      <w:r>
        <w:t>тоже выполнены</w:t>
      </w:r>
      <w:r w:rsidRPr="00542DD3">
        <w:t>, т.к.</w:t>
      </w:r>
      <w:r>
        <w:rPr>
          <w:noProof/>
        </w:rPr>
        <w:t xml:space="preserve"> </w:t>
      </w:r>
      <w:r w:rsidRPr="00BA0FFE">
        <w:rPr>
          <w:noProof/>
          <w:position w:val="-12"/>
        </w:rPr>
        <w:object w:dxaOrig="3220" w:dyaOrig="400" w14:anchorId="776522BA">
          <v:shape id="_x0000_i1503" type="#_x0000_t75" style="width:161.1pt;height:19.65pt" o:ole="">
            <v:imagedata r:id="rId890" o:title=""/>
          </v:shape>
          <o:OLEObject Type="Embed" ProgID="Equation.DSMT4" ShapeID="_x0000_i1503" DrawAspect="Content" ObjectID="_1515777278" r:id="rId891"/>
        </w:object>
      </w:r>
      <w:r>
        <w:rPr>
          <w:noProof/>
        </w:rPr>
        <w:t xml:space="preserve"> и </w:t>
      </w:r>
      <w:r w:rsidRPr="002A4EFB">
        <w:rPr>
          <w:noProof/>
          <w:position w:val="-6"/>
        </w:rPr>
        <w:object w:dxaOrig="560" w:dyaOrig="279" w14:anchorId="7DF2319A">
          <v:shape id="_x0000_i1504" type="#_x0000_t75" style="width:27.7pt;height:14.1pt" o:ole="">
            <v:imagedata r:id="rId483" o:title=""/>
          </v:shape>
          <o:OLEObject Type="Embed" ProgID="Equation.DSMT4" ShapeID="_x0000_i1504" DrawAspect="Content" ObjectID="_1515777279" r:id="rId892"/>
        </w:object>
      </w:r>
      <w:r>
        <w:rPr>
          <w:noProof/>
          <w:position w:val="-6"/>
        </w:rPr>
        <w:t>.</w:t>
      </w:r>
    </w:p>
    <w:p w14:paraId="29D20332" w14:textId="77777777" w:rsidR="00AD4F4B" w:rsidRDefault="00AD4F4B" w:rsidP="00AD4F4B">
      <w:pPr>
        <w:ind w:firstLine="0"/>
        <w:rPr>
          <w:noProof/>
        </w:rPr>
      </w:pPr>
      <w:r>
        <w:rPr>
          <w:noProof/>
          <w:position w:val="-6"/>
        </w:rPr>
        <w:tab/>
        <w:t xml:space="preserve">Таким образом, мы показали, что если дана торговая статистика и мы пытаемся </w:t>
      </w:r>
      <w:r w:rsidRPr="008E7DF0">
        <w:t xml:space="preserve">расширить её на новую точку с произвольными ценами </w:t>
      </w:r>
      <w:r w:rsidRPr="00AA5646">
        <w:rPr>
          <w:position w:val="-12"/>
        </w:rPr>
        <w:object w:dxaOrig="760" w:dyaOrig="380" w14:anchorId="4F65E0D9">
          <v:shape id="_x0000_i1505" type="#_x0000_t75" style="width:37.25pt;height:18.65pt" o:ole="">
            <v:imagedata r:id="rId893" o:title=""/>
          </v:shape>
          <o:OLEObject Type="Embed" ProgID="Equation.DSMT4" ShapeID="_x0000_i1505" DrawAspect="Content" ObjectID="_1515777280" r:id="rId894"/>
        </w:object>
      </w:r>
      <w:r w:rsidRPr="008E7DF0">
        <w:t>, то можно подобрать такие</w:t>
      </w:r>
      <w:r>
        <w:rPr>
          <w:noProof/>
        </w:rPr>
        <w:t xml:space="preserve"> объемы, что новая статистика будет рационализируема с исходным показателем нерациональности, а значит наше множество прогнозов при </w:t>
      </w:r>
      <w:r w:rsidRPr="00B11145">
        <w:rPr>
          <w:noProof/>
          <w:position w:val="-4"/>
        </w:rPr>
        <w:object w:dxaOrig="720" w:dyaOrig="300" w14:anchorId="126FC112">
          <v:shape id="_x0000_i1506" type="#_x0000_t75" style="width:36.25pt;height:15.1pt" o:ole="">
            <v:imagedata r:id="rId895" o:title=""/>
          </v:shape>
          <o:OLEObject Type="Embed" ProgID="Equation.DSMT4" ShapeID="_x0000_i1506" DrawAspect="Content" ObjectID="_1515777281" r:id="rId896"/>
        </w:object>
      </w:r>
      <w:r>
        <w:rPr>
          <w:noProof/>
        </w:rPr>
        <w:t xml:space="preserve"> не пуст и его построение всегда осмысленно.</w:t>
      </w:r>
    </w:p>
    <w:p w14:paraId="78D1700D" w14:textId="77777777" w:rsidR="00AD4F4B" w:rsidRDefault="00AD4F4B" w:rsidP="00AD4F4B">
      <w:pPr>
        <w:ind w:firstLine="0"/>
        <w:rPr>
          <w:noProof/>
        </w:rPr>
      </w:pPr>
    </w:p>
    <w:p w14:paraId="15C4893A" w14:textId="77777777" w:rsidR="00AD4F4B" w:rsidRDefault="00AD4F4B" w:rsidP="00AD4F4B">
      <w:pPr>
        <w:pStyle w:val="2"/>
        <w:rPr>
          <w:noProof/>
        </w:rPr>
      </w:pPr>
      <w:bookmarkStart w:id="26" w:name="_Toc442034954"/>
      <w:r>
        <w:rPr>
          <w:noProof/>
        </w:rPr>
        <w:t>4.</w:t>
      </w:r>
      <w:r w:rsidRPr="008708AA">
        <w:rPr>
          <w:noProof/>
        </w:rPr>
        <w:t>6</w:t>
      </w:r>
      <w:r w:rsidRPr="002A4EFB">
        <w:rPr>
          <w:noProof/>
        </w:rPr>
        <w:t xml:space="preserve"> </w:t>
      </w:r>
      <w:r>
        <w:rPr>
          <w:noProof/>
        </w:rPr>
        <w:t>Поиск вектора проекции на множество прогнозов и вектора отклонений</w:t>
      </w:r>
      <w:bookmarkEnd w:id="26"/>
    </w:p>
    <w:p w14:paraId="2FD13C21" w14:textId="77777777" w:rsidR="00AD4F4B" w:rsidRDefault="00AD4F4B" w:rsidP="00AD4F4B">
      <w:r>
        <w:t>К настоящему моменту мы определились с тем, какие точки исключать из торговой статистики и исследовать на нерациональность. Дальнейшее исследование проходит по следующей схеме.</w:t>
      </w:r>
    </w:p>
    <w:p w14:paraId="08FC9176" w14:textId="77777777" w:rsidR="00AD4F4B" w:rsidRDefault="00AD4F4B" w:rsidP="00AD4F4B">
      <w:r w:rsidRPr="00E93196">
        <w:rPr>
          <w:position w:val="-18"/>
        </w:rPr>
        <w:object w:dxaOrig="1080" w:dyaOrig="499" w14:anchorId="644E9A04">
          <v:shape id="_x0000_i1507" type="#_x0000_t75" style="width:53.85pt;height:24.65pt" o:ole="">
            <v:imagedata r:id="rId897" o:title=""/>
          </v:shape>
          <o:OLEObject Type="Embed" ProgID="Equation.DSMT4" ShapeID="_x0000_i1507" DrawAspect="Content" ObjectID="_1515777282" r:id="rId898"/>
        </w:object>
      </w:r>
      <w:r>
        <w:t xml:space="preserve">- исследуемая торговая статистика, которая рационализируема с показателем нерациональности </w:t>
      </w:r>
      <w:r w:rsidRPr="00074C2F">
        <w:rPr>
          <w:position w:val="-6"/>
        </w:rPr>
        <w:object w:dxaOrig="560" w:dyaOrig="279" w14:anchorId="36777A6C">
          <v:shape id="_x0000_i1508" type="#_x0000_t75" style="width:27.7pt;height:14.1pt" o:ole="">
            <v:imagedata r:id="rId793" o:title=""/>
          </v:shape>
          <o:OLEObject Type="Embed" ProgID="Equation.DSMT4" ShapeID="_x0000_i1508" DrawAspect="Content" ObjectID="_1515777283" r:id="rId899"/>
        </w:object>
      </w:r>
      <w:r>
        <w:rPr>
          <w:position w:val="-6"/>
        </w:rPr>
        <w:t>.</w:t>
      </w:r>
    </w:p>
    <w:p w14:paraId="5C651CAE" w14:textId="77777777" w:rsidR="00AD4F4B" w:rsidRDefault="00AD4F4B" w:rsidP="00AD4F4B">
      <w:r>
        <w:t xml:space="preserve">Пусть </w:t>
      </w:r>
      <w:r w:rsidRPr="00E93196">
        <w:rPr>
          <w:position w:val="-4"/>
        </w:rPr>
        <w:object w:dxaOrig="240" w:dyaOrig="240" w14:anchorId="20A05B73">
          <v:shape id="_x0000_i1509" type="#_x0000_t75" style="width:12.1pt;height:12.1pt" o:ole="">
            <v:imagedata r:id="rId900" o:title=""/>
          </v:shape>
          <o:OLEObject Type="Embed" ProgID="Equation.DSMT4" ShapeID="_x0000_i1509" DrawAspect="Content" ObjectID="_1515777284" r:id="rId901"/>
        </w:object>
      </w:r>
      <w:r>
        <w:t xml:space="preserve"> - множество точек торговой статистики, которые не являются выбросами, т.е. не находятся в множестве </w:t>
      </w:r>
      <w:r w:rsidRPr="00E93196">
        <w:rPr>
          <w:position w:val="-6"/>
        </w:rPr>
        <w:object w:dxaOrig="260" w:dyaOrig="279" w14:anchorId="42E118ED">
          <v:shape id="_x0000_i1510" type="#_x0000_t75" style="width:12.6pt;height:14.1pt" o:ole="">
            <v:imagedata r:id="rId902" o:title=""/>
          </v:shape>
          <o:OLEObject Type="Embed" ProgID="Equation.DSMT4" ShapeID="_x0000_i1510" DrawAspect="Content" ObjectID="_1515777285" r:id="rId903"/>
        </w:object>
      </w:r>
      <w:r>
        <w:rPr>
          <w:position w:val="-6"/>
        </w:rPr>
        <w:t>,</w:t>
      </w:r>
      <w:r>
        <w:t xml:space="preserve"> </w:t>
      </w:r>
      <w:r w:rsidRPr="00E93196">
        <w:rPr>
          <w:position w:val="-18"/>
        </w:rPr>
        <w:object w:dxaOrig="1100" w:dyaOrig="499" w14:anchorId="5086273F">
          <v:shape id="_x0000_i1511" type="#_x0000_t75" style="width:54.9pt;height:24.65pt" o:ole="">
            <v:imagedata r:id="rId904" o:title=""/>
          </v:shape>
          <o:OLEObject Type="Embed" ProgID="Equation.DSMT4" ShapeID="_x0000_i1511" DrawAspect="Content" ObjectID="_1515777286" r:id="rId905"/>
        </w:object>
      </w:r>
      <w:r>
        <w:t xml:space="preserve">- торговая статистика, суженная до множества </w:t>
      </w:r>
      <w:r w:rsidRPr="00E93196">
        <w:rPr>
          <w:position w:val="-4"/>
        </w:rPr>
        <w:object w:dxaOrig="240" w:dyaOrig="240" w14:anchorId="459C6BFC">
          <v:shape id="_x0000_i1512" type="#_x0000_t75" style="width:12.1pt;height:12.1pt" o:ole="">
            <v:imagedata r:id="rId900" o:title=""/>
          </v:shape>
          <o:OLEObject Type="Embed" ProgID="Equation.DSMT4" ShapeID="_x0000_i1512" DrawAspect="Content" ObjectID="_1515777287" r:id="rId906"/>
        </w:object>
      </w:r>
      <w:r>
        <w:t xml:space="preserve">, рационализируемая с показателем нерациональности </w:t>
      </w:r>
      <w:r w:rsidRPr="00074C2F">
        <w:rPr>
          <w:position w:val="-6"/>
        </w:rPr>
        <w:object w:dxaOrig="760" w:dyaOrig="320" w14:anchorId="1CE7830F">
          <v:shape id="_x0000_i1513" type="#_x0000_t75" style="width:37.25pt;height:16.6pt" o:ole="">
            <v:imagedata r:id="rId907" o:title=""/>
          </v:shape>
          <o:OLEObject Type="Embed" ProgID="Equation.DSMT4" ShapeID="_x0000_i1513" DrawAspect="Content" ObjectID="_1515777288" r:id="rId908"/>
        </w:object>
      </w:r>
      <w:r>
        <w:t xml:space="preserve"> </w:t>
      </w:r>
      <w:r w:rsidRPr="009C4225">
        <w:rPr>
          <w:position w:val="-12"/>
        </w:rPr>
        <w:object w:dxaOrig="600" w:dyaOrig="360" w14:anchorId="789B8820">
          <v:shape id="_x0000_i1514" type="#_x0000_t75" style="width:30.2pt;height:18.15pt" o:ole="">
            <v:imagedata r:id="rId909" o:title=""/>
          </v:shape>
          <o:OLEObject Type="Embed" ProgID="Equation.DSMT4" ShapeID="_x0000_i1514" DrawAspect="Content" ObjectID="_1515777289" r:id="rId910"/>
        </w:object>
      </w:r>
      <w:r>
        <w:t>- точка, которая является временным выбросом, а</w:t>
      </w:r>
      <w:r w:rsidRPr="009C4225">
        <w:rPr>
          <w:position w:val="-4"/>
        </w:rPr>
        <w:object w:dxaOrig="320" w:dyaOrig="300" w14:anchorId="01C21DE1">
          <v:shape id="_x0000_i1515" type="#_x0000_t75" style="width:15.6pt;height:15.1pt" o:ole="">
            <v:imagedata r:id="rId911" o:title=""/>
          </v:shape>
          <o:OLEObject Type="Embed" ProgID="Equation.DSMT4" ShapeID="_x0000_i1515" DrawAspect="Content" ObjectID="_1515777290" r:id="rId912"/>
        </w:object>
      </w:r>
      <w:r>
        <w:t xml:space="preserve"> - вектор цен в данной точке. </w:t>
      </w:r>
    </w:p>
    <w:p w14:paraId="2E0A1D9F" w14:textId="77777777" w:rsidR="00AD4F4B" w:rsidRDefault="00AD4F4B" w:rsidP="00AD4F4B">
      <w:pPr>
        <w:rPr>
          <w:position w:val="-4"/>
        </w:rPr>
      </w:pPr>
      <w:r>
        <w:t xml:space="preserve">Строится множество прогнозов </w:t>
      </w:r>
      <w:r w:rsidRPr="00382886">
        <w:rPr>
          <w:i/>
          <w:position w:val="-10"/>
        </w:rPr>
        <w:object w:dxaOrig="700" w:dyaOrig="360" w14:anchorId="0F00E3BC">
          <v:shape id="_x0000_i1516" type="#_x0000_t75" style="width:35.25pt;height:18.15pt" o:ole="">
            <v:imagedata r:id="rId637" o:title=""/>
          </v:shape>
          <o:OLEObject Type="Embed" ProgID="Equation.DSMT4" ShapeID="_x0000_i1516" DrawAspect="Content" ObjectID="_1515777291" r:id="rId913"/>
        </w:object>
      </w:r>
      <w:r>
        <w:rPr>
          <w:i/>
          <w:position w:val="-10"/>
        </w:rPr>
        <w:t xml:space="preserve"> </w:t>
      </w:r>
      <w:r>
        <w:t xml:space="preserve">на векторы спроса для торговой статистики </w:t>
      </w:r>
      <w:r w:rsidRPr="008E7DF0">
        <w:object w:dxaOrig="1100" w:dyaOrig="499" w14:anchorId="302D501C">
          <v:shape id="_x0000_i1517" type="#_x0000_t75" style="width:54.9pt;height:24.65pt" o:ole="">
            <v:imagedata r:id="rId904" o:title=""/>
          </v:shape>
          <o:OLEObject Type="Embed" ProgID="Equation.DSMT4" ShapeID="_x0000_i1517" DrawAspect="Content" ObjectID="_1515777292" r:id="rId914"/>
        </w:object>
      </w:r>
      <w:r w:rsidRPr="008E7DF0">
        <w:t xml:space="preserve">. Множество </w:t>
      </w:r>
      <w:r w:rsidRPr="008E7DF0">
        <w:object w:dxaOrig="700" w:dyaOrig="360" w14:anchorId="5566FE1D">
          <v:shape id="_x0000_i1518" type="#_x0000_t75" style="width:35.25pt;height:18.15pt" o:ole="">
            <v:imagedata r:id="rId637" o:title=""/>
          </v:shape>
          <o:OLEObject Type="Embed" ProgID="Equation.DSMT4" ShapeID="_x0000_i1518" DrawAspect="Content" ObjectID="_1515777293" r:id="rId915"/>
        </w:object>
      </w:r>
      <w:r w:rsidRPr="008E7DF0">
        <w:t xml:space="preserve"> состоит из векторов </w:t>
      </w:r>
      <w:r w:rsidRPr="008E7DF0">
        <w:object w:dxaOrig="279" w:dyaOrig="260" w14:anchorId="6B2F845C">
          <v:shape id="_x0000_i1519" type="#_x0000_t75" style="width:13.6pt;height:12.6pt" o:ole="">
            <v:imagedata r:id="rId916" o:title=""/>
          </v:shape>
          <o:OLEObject Type="Embed" ProgID="Equation.DSMT4" ShapeID="_x0000_i1519" DrawAspect="Content" ObjectID="_1515777294" r:id="rId917"/>
        </w:object>
      </w:r>
      <w:r w:rsidRPr="008E7DF0">
        <w:t xml:space="preserve">, таких, что </w:t>
      </w:r>
      <w:r w:rsidRPr="008E7DF0">
        <w:object w:dxaOrig="2140" w:dyaOrig="499" w14:anchorId="18F5B7DC">
          <v:shape id="_x0000_i1520" type="#_x0000_t75" style="width:107.25pt;height:24.65pt" o:ole="">
            <v:imagedata r:id="rId918" o:title=""/>
          </v:shape>
          <o:OLEObject Type="Embed" ProgID="Equation.DSMT4" ShapeID="_x0000_i1520" DrawAspect="Content" ObjectID="_1515777295" r:id="rId919"/>
        </w:object>
      </w:r>
      <w:r w:rsidRPr="008E7DF0">
        <w:t>-</w:t>
      </w:r>
      <w:r>
        <w:rPr>
          <w:position w:val="-4"/>
        </w:rPr>
        <w:t xml:space="preserve"> рационализируема с показателем нерациональности </w:t>
      </w:r>
      <w:r w:rsidRPr="00074C2F">
        <w:rPr>
          <w:position w:val="-6"/>
        </w:rPr>
        <w:object w:dxaOrig="340" w:dyaOrig="320" w14:anchorId="259B1EE8">
          <v:shape id="_x0000_i1521" type="#_x0000_t75" style="width:16.6pt;height:16.6pt" o:ole="">
            <v:imagedata r:id="rId920" o:title=""/>
          </v:shape>
          <o:OLEObject Type="Embed" ProgID="Equation.DSMT4" ShapeID="_x0000_i1521" DrawAspect="Content" ObjectID="_1515777296" r:id="rId921"/>
        </w:object>
      </w:r>
      <w:r>
        <w:rPr>
          <w:position w:val="-6"/>
        </w:rPr>
        <w:t xml:space="preserve"> для</w:t>
      </w:r>
      <w:r>
        <w:rPr>
          <w:position w:val="-4"/>
        </w:rPr>
        <w:t xml:space="preserve"> </w:t>
      </w:r>
      <w:r w:rsidRPr="009065AC">
        <w:rPr>
          <w:position w:val="-10"/>
        </w:rPr>
        <w:object w:dxaOrig="1280" w:dyaOrig="360" w14:anchorId="4AFD75A9">
          <v:shape id="_x0000_i1522" type="#_x0000_t75" style="width:63.95pt;height:18.15pt" o:ole="">
            <v:imagedata r:id="rId922" o:title=""/>
          </v:shape>
          <o:OLEObject Type="Embed" ProgID="Equation.DSMT4" ShapeID="_x0000_i1522" DrawAspect="Content" ObjectID="_1515777297" r:id="rId923"/>
        </w:object>
      </w:r>
      <w:r>
        <w:rPr>
          <w:position w:val="-4"/>
        </w:rPr>
        <w:t>.</w:t>
      </w:r>
    </w:p>
    <w:p w14:paraId="551F3181" w14:textId="77777777" w:rsidR="00AD4F4B" w:rsidRDefault="00AD4F4B" w:rsidP="00AD4F4B">
      <w:pPr>
        <w:rPr>
          <w:position w:val="-10"/>
        </w:rPr>
      </w:pPr>
      <w:r w:rsidRPr="00542DD3">
        <w:t xml:space="preserve">После построения множества </w:t>
      </w:r>
      <w:r w:rsidRPr="00542DD3">
        <w:object w:dxaOrig="700" w:dyaOrig="360" w14:anchorId="7897A3E4">
          <v:shape id="_x0000_i1523" type="#_x0000_t75" style="width:35.25pt;height:18.15pt" o:ole="">
            <v:imagedata r:id="rId637" o:title=""/>
          </v:shape>
          <o:OLEObject Type="Embed" ProgID="Equation.DSMT4" ShapeID="_x0000_i1523" DrawAspect="Content" ObjectID="_1515777298" r:id="rId924"/>
        </w:object>
      </w:r>
      <w:r w:rsidRPr="00542DD3">
        <w:t xml:space="preserve"> ищется проекция </w:t>
      </w:r>
      <w:r w:rsidRPr="00542DD3">
        <w:object w:dxaOrig="360" w:dyaOrig="400" w14:anchorId="6C775750">
          <v:shape id="_x0000_i1524" type="#_x0000_t75" style="width:18.15pt;height:20.15pt" o:ole="">
            <v:imagedata r:id="rId633" o:title=""/>
          </v:shape>
          <o:OLEObject Type="Embed" ProgID="Equation.DSMT4" ShapeID="_x0000_i1524" DrawAspect="Content" ObjectID="_1515777299" r:id="rId925"/>
        </w:object>
      </w:r>
      <w:r w:rsidRPr="00542DD3">
        <w:t xml:space="preserve"> вектора </w:t>
      </w:r>
      <w:r w:rsidRPr="00542DD3">
        <w:object w:dxaOrig="380" w:dyaOrig="300" w14:anchorId="395D9113">
          <v:shape id="_x0000_i1525" type="#_x0000_t75" style="width:18.65pt;height:15.1pt" o:ole="">
            <v:imagedata r:id="rId635" o:title=""/>
          </v:shape>
          <o:OLEObject Type="Embed" ProgID="Equation.DSMT4" ShapeID="_x0000_i1525" DrawAspect="Content" ObjectID="_1515777300" r:id="rId926"/>
        </w:object>
      </w:r>
      <w:r w:rsidRPr="00542DD3">
        <w:t xml:space="preserve"> на</w:t>
      </w:r>
      <w:r w:rsidRPr="00B91DC7">
        <w:t xml:space="preserve"> </w:t>
      </w:r>
      <w:r w:rsidRPr="008E7DF0">
        <w:t xml:space="preserve">множество </w:t>
      </w:r>
      <w:r w:rsidRPr="008E7DF0">
        <w:object w:dxaOrig="700" w:dyaOrig="360" w14:anchorId="559346DD">
          <v:shape id="_x0000_i1526" type="#_x0000_t75" style="width:35.25pt;height:18.15pt" o:ole="">
            <v:imagedata r:id="rId637" o:title=""/>
          </v:shape>
          <o:OLEObject Type="Embed" ProgID="Equation.DSMT4" ShapeID="_x0000_i1526" DrawAspect="Content" ObjectID="_1515777301" r:id="rId927"/>
        </w:object>
      </w:r>
      <w:r w:rsidRPr="008E7DF0">
        <w:t>. Удобнее всего решать данную задачу следующим образом.</w:t>
      </w:r>
    </w:p>
    <w:p w14:paraId="28BB0C6A" w14:textId="77777777" w:rsidR="00AD4F4B" w:rsidRDefault="00AD4F4B" w:rsidP="00AD4F4B">
      <w:pPr>
        <w:rPr>
          <w:position w:val="-10"/>
        </w:rPr>
      </w:pPr>
      <w:r>
        <w:rPr>
          <w:position w:val="-10"/>
        </w:rPr>
        <w:t>Рассматривается оптимизационная задача:</w:t>
      </w:r>
    </w:p>
    <w:p w14:paraId="2AD7FD39" w14:textId="77777777" w:rsidR="00AD4F4B" w:rsidRDefault="00AD4F4B" w:rsidP="00AD4F4B">
      <w:pPr>
        <w:rPr>
          <w:position w:val="-10"/>
        </w:rPr>
      </w:pPr>
      <w:r w:rsidRPr="00F84130">
        <w:rPr>
          <w:position w:val="-16"/>
        </w:rPr>
        <w:object w:dxaOrig="2680" w:dyaOrig="440" w14:anchorId="0E1278A3">
          <v:shape id="_x0000_i1527" type="#_x0000_t75" style="width:134.45pt;height:21.65pt" o:ole="">
            <v:imagedata r:id="rId928" o:title=""/>
          </v:shape>
          <o:OLEObject Type="Embed" ProgID="Equation.DSMT4" ShapeID="_x0000_i1527" DrawAspect="Content" ObjectID="_1515777302" r:id="rId929"/>
        </w:object>
      </w:r>
    </w:p>
    <w:p w14:paraId="3B1A4ED2" w14:textId="77777777" w:rsidR="00AD4F4B" w:rsidRDefault="00AD4F4B" w:rsidP="00AD4F4B">
      <w:pPr>
        <w:rPr>
          <w:position w:val="-10"/>
        </w:rPr>
      </w:pPr>
      <w:r w:rsidRPr="00F84130">
        <w:rPr>
          <w:position w:val="-36"/>
        </w:rPr>
        <w:object w:dxaOrig="5220" w:dyaOrig="840" w14:anchorId="75AAAB5A">
          <v:shape id="_x0000_i1528" type="#_x0000_t75" style="width:260.8pt;height:41.8pt" o:ole="">
            <v:imagedata r:id="rId930" o:title=""/>
          </v:shape>
          <o:OLEObject Type="Embed" ProgID="Equation.DSMT4" ShapeID="_x0000_i1528" DrawAspect="Content" ObjectID="_1515777303" r:id="rId931"/>
        </w:object>
      </w:r>
    </w:p>
    <w:p w14:paraId="7B4EA354" w14:textId="77777777" w:rsidR="00AD4F4B" w:rsidRDefault="00AD4F4B" w:rsidP="00AD4F4B">
      <w:pPr>
        <w:rPr>
          <w:position w:val="-10"/>
        </w:rPr>
      </w:pPr>
      <w:r w:rsidRPr="008E7DF0">
        <w:t xml:space="preserve">Решение данной задачи </w:t>
      </w:r>
      <w:r w:rsidRPr="008E7DF0">
        <w:object w:dxaOrig="360" w:dyaOrig="400" w14:anchorId="2F7C86FE">
          <v:shape id="_x0000_i1529" type="#_x0000_t75" style="width:18.15pt;height:20.15pt" o:ole="">
            <v:imagedata r:id="rId633" o:title=""/>
          </v:shape>
          <o:OLEObject Type="Embed" ProgID="Equation.DSMT4" ShapeID="_x0000_i1529" DrawAspect="Content" ObjectID="_1515777304" r:id="rId932"/>
        </w:object>
      </w:r>
      <w:r w:rsidRPr="008E7DF0">
        <w:t xml:space="preserve"> легко находится методами квадратичного</w:t>
      </w:r>
      <w:r>
        <w:rPr>
          <w:position w:val="-10"/>
        </w:rPr>
        <w:t xml:space="preserve"> </w:t>
      </w:r>
      <w:r w:rsidRPr="008E7DF0">
        <w:t xml:space="preserve">программирования. После нахождения вектора </w:t>
      </w:r>
      <w:r w:rsidRPr="008E7DF0">
        <w:object w:dxaOrig="360" w:dyaOrig="400" w14:anchorId="57539C4F">
          <v:shape id="_x0000_i1530" type="#_x0000_t75" style="width:18.15pt;height:20.15pt" o:ole="">
            <v:imagedata r:id="rId633" o:title=""/>
          </v:shape>
          <o:OLEObject Type="Embed" ProgID="Equation.DSMT4" ShapeID="_x0000_i1530" DrawAspect="Content" ObjectID="_1515777305" r:id="rId933"/>
        </w:object>
      </w:r>
      <w:r w:rsidRPr="008E7DF0">
        <w:t xml:space="preserve"> вычисляется вектор разности</w:t>
      </w:r>
      <w:r>
        <w:rPr>
          <w:position w:val="-10"/>
        </w:rPr>
        <w:t xml:space="preserve"> </w:t>
      </w:r>
      <w:r w:rsidRPr="00B91DC7">
        <w:rPr>
          <w:position w:val="-14"/>
        </w:rPr>
        <w:object w:dxaOrig="1660" w:dyaOrig="400" w14:anchorId="3DA05AF7">
          <v:shape id="_x0000_i1531" type="#_x0000_t75" style="width:83.1pt;height:20.15pt" o:ole="">
            <v:imagedata r:id="rId934" o:title=""/>
          </v:shape>
          <o:OLEObject Type="Embed" ProgID="Equation.DSMT4" ShapeID="_x0000_i1531" DrawAspect="Content" ObjectID="_1515777306" r:id="rId935"/>
        </w:object>
      </w:r>
      <w:r>
        <w:rPr>
          <w:position w:val="-10"/>
        </w:rPr>
        <w:t xml:space="preserve">.  </w:t>
      </w:r>
    </w:p>
    <w:p w14:paraId="12DCD3F1" w14:textId="77777777" w:rsidR="00AD4F4B" w:rsidRDefault="00AD4F4B" w:rsidP="00AD4F4B">
      <w:pPr>
        <w:ind w:firstLine="0"/>
        <w:rPr>
          <w:position w:val="-10"/>
        </w:rPr>
      </w:pPr>
      <w:r>
        <w:rPr>
          <w:position w:val="-10"/>
        </w:rPr>
        <w:tab/>
        <w:t xml:space="preserve">При дальнейшем анализе возникают определенные сложности, которые связаны в </w:t>
      </w:r>
      <w:r w:rsidRPr="008E7DF0">
        <w:t xml:space="preserve">первую очередь с нормировкой вектора </w:t>
      </w:r>
      <w:r w:rsidRPr="008E7DF0">
        <w:object w:dxaOrig="540" w:dyaOrig="300" w14:anchorId="4BCE8E85">
          <v:shape id="_x0000_i1532" type="#_x0000_t75" style="width:27.2pt;height:15.1pt" o:ole="">
            <v:imagedata r:id="rId936" o:title=""/>
          </v:shape>
          <o:OLEObject Type="Embed" ProgID="Equation.DSMT4" ShapeID="_x0000_i1532" DrawAspect="Content" ObjectID="_1515777307" r:id="rId937"/>
        </w:object>
      </w:r>
      <w:r w:rsidRPr="008E7DF0">
        <w:t>.</w:t>
      </w:r>
      <w:r>
        <w:rPr>
          <w:position w:val="-10"/>
        </w:rPr>
        <w:t xml:space="preserve"> </w:t>
      </w:r>
    </w:p>
    <w:p w14:paraId="3CBB72EF" w14:textId="77777777" w:rsidR="00AD4F4B" w:rsidRDefault="00AD4F4B" w:rsidP="00AD4F4B">
      <w:pPr>
        <w:ind w:firstLine="0"/>
        <w:rPr>
          <w:position w:val="-10"/>
        </w:rPr>
      </w:pPr>
    </w:p>
    <w:p w14:paraId="7E34FF01" w14:textId="77777777" w:rsidR="00AD4F4B" w:rsidRDefault="00AD4F4B" w:rsidP="00AD4F4B">
      <w:pPr>
        <w:pStyle w:val="2"/>
        <w:rPr>
          <w:noProof/>
        </w:rPr>
      </w:pPr>
      <w:bookmarkStart w:id="27" w:name="_Toc442034955"/>
      <w:r>
        <w:rPr>
          <w:noProof/>
        </w:rPr>
        <w:t>4.</w:t>
      </w:r>
      <w:r w:rsidRPr="008708AA">
        <w:rPr>
          <w:noProof/>
        </w:rPr>
        <w:t>7</w:t>
      </w:r>
      <w:r w:rsidRPr="002A4EFB">
        <w:rPr>
          <w:noProof/>
        </w:rPr>
        <w:t xml:space="preserve"> </w:t>
      </w:r>
      <w:r>
        <w:rPr>
          <w:noProof/>
        </w:rPr>
        <w:t>Нормировка вектора отклонений и выявление выбросов</w:t>
      </w:r>
      <w:bookmarkEnd w:id="27"/>
    </w:p>
    <w:p w14:paraId="5227D4CE" w14:textId="77777777" w:rsidR="00AD4F4B" w:rsidRDefault="00AD4F4B" w:rsidP="00AD4F4B">
      <w:r>
        <w:t xml:space="preserve">Номенклатура товаров имеет неоднородную структуру. Какие-то товары имеют небольшие объемы продаж и высокие цены, какие-то имеют большие денежные потоки, какие-то меньшие. Отклонение на 1000 акций по одному товару может составлять 1% от торгов, по другому 10%. Возникает задача выбора оптимальной нормировки вектора разности </w:t>
      </w:r>
      <w:r w:rsidRPr="00F84130">
        <w:rPr>
          <w:position w:val="-4"/>
        </w:rPr>
        <w:object w:dxaOrig="540" w:dyaOrig="300" w14:anchorId="4E3E6785">
          <v:shape id="_x0000_i1533" type="#_x0000_t75" style="width:27.2pt;height:15.1pt" o:ole="">
            <v:imagedata r:id="rId936" o:title=""/>
          </v:shape>
          <o:OLEObject Type="Embed" ProgID="Equation.DSMT4" ShapeID="_x0000_i1533" DrawAspect="Content" ObjectID="_1515777308" r:id="rId938"/>
        </w:object>
      </w:r>
      <w:r>
        <w:rPr>
          <w:position w:val="-4"/>
        </w:rPr>
        <w:t xml:space="preserve"> </w:t>
      </w:r>
      <w:r>
        <w:t>для дальнейшего анализа.</w:t>
      </w:r>
    </w:p>
    <w:p w14:paraId="5D1BBE06" w14:textId="77777777" w:rsidR="00AD4F4B" w:rsidRDefault="00AD4F4B" w:rsidP="00AD4F4B">
      <w:r>
        <w:t>Автором сравнивались следующие варианты нормировки:</w:t>
      </w:r>
    </w:p>
    <w:p w14:paraId="0C55C832" w14:textId="77777777" w:rsidR="00AD4F4B" w:rsidRDefault="00AD4F4B" w:rsidP="00AD4F4B">
      <w:r>
        <w:t>1. Отсутствие нормировки</w:t>
      </w:r>
    </w:p>
    <w:p w14:paraId="51EDDBBD" w14:textId="77777777" w:rsidR="00AD4F4B" w:rsidRDefault="00AD4F4B" w:rsidP="00AD4F4B">
      <w:pPr>
        <w:rPr>
          <w:position w:val="-10"/>
        </w:rPr>
      </w:pPr>
      <w:r w:rsidRPr="008E7DF0">
        <w:t xml:space="preserve">2. Нормировка компонент вектора  </w:t>
      </w:r>
      <w:r w:rsidRPr="008E7DF0">
        <w:object w:dxaOrig="540" w:dyaOrig="300" w14:anchorId="4B164609">
          <v:shape id="_x0000_i1534" type="#_x0000_t75" style="width:27.2pt;height:15.1pt" o:ole="">
            <v:imagedata r:id="rId936" o:title=""/>
          </v:shape>
          <o:OLEObject Type="Embed" ProgID="Equation.DSMT4" ShapeID="_x0000_i1534" DrawAspect="Content" ObjectID="_1515777309" r:id="rId939"/>
        </w:object>
      </w:r>
      <w:r w:rsidRPr="008E7DF0">
        <w:t xml:space="preserve"> на средние объёмы, </w:t>
      </w:r>
      <w:r w:rsidRPr="008E7DF0">
        <w:object w:dxaOrig="1340" w:dyaOrig="820" w14:anchorId="3089B69D">
          <v:shape id="_x0000_i1535" type="#_x0000_t75" style="width:66.95pt;height:41.3pt" o:ole="">
            <v:imagedata r:id="rId940" o:title=""/>
          </v:shape>
          <o:OLEObject Type="Embed" ProgID="Equation.DSMT4" ShapeID="_x0000_i1535" DrawAspect="Content" ObjectID="_1515777310" r:id="rId941"/>
        </w:object>
      </w:r>
      <w:r w:rsidRPr="008E7DF0">
        <w:t xml:space="preserve">, где </w:t>
      </w:r>
      <w:r w:rsidRPr="001F3943">
        <w:rPr>
          <w:position w:val="-32"/>
        </w:rPr>
        <w:object w:dxaOrig="1240" w:dyaOrig="1040" w14:anchorId="2E2F7BBB">
          <v:shape id="_x0000_i1536" type="#_x0000_t75" style="width:62.45pt;height:51.85pt" o:ole="">
            <v:imagedata r:id="rId942" o:title=""/>
          </v:shape>
          <o:OLEObject Type="Embed" ProgID="Equation.DSMT4" ShapeID="_x0000_i1536" DrawAspect="Content" ObjectID="_1515777311" r:id="rId943"/>
        </w:object>
      </w:r>
    </w:p>
    <w:p w14:paraId="2D13B6A1" w14:textId="77777777" w:rsidR="00AD4F4B" w:rsidRDefault="00AD4F4B" w:rsidP="00AD4F4B">
      <w:r>
        <w:t xml:space="preserve">3. Нормировка компонент вектора </w:t>
      </w:r>
      <w:r w:rsidRPr="00F84130">
        <w:rPr>
          <w:position w:val="-4"/>
        </w:rPr>
        <w:object w:dxaOrig="540" w:dyaOrig="300" w14:anchorId="6EAA6E7A">
          <v:shape id="_x0000_i1537" type="#_x0000_t75" style="width:27.2pt;height:15.1pt" o:ole="">
            <v:imagedata r:id="rId936" o:title=""/>
          </v:shape>
          <o:OLEObject Type="Embed" ProgID="Equation.DSMT4" ShapeID="_x0000_i1537" DrawAspect="Content" ObjectID="_1515777312" r:id="rId944"/>
        </w:object>
      </w:r>
      <w:r>
        <w:t xml:space="preserve"> на текущие объёмы, </w:t>
      </w:r>
      <w:r w:rsidRPr="001F3943">
        <w:rPr>
          <w:position w:val="-32"/>
        </w:rPr>
        <w:object w:dxaOrig="1340" w:dyaOrig="760" w14:anchorId="1B5D2B58">
          <v:shape id="_x0000_i1538" type="#_x0000_t75" style="width:66.95pt;height:38.25pt" o:ole="">
            <v:imagedata r:id="rId945" o:title=""/>
          </v:shape>
          <o:OLEObject Type="Embed" ProgID="Equation.DSMT4" ShapeID="_x0000_i1538" DrawAspect="Content" ObjectID="_1515777313" r:id="rId946"/>
        </w:object>
      </w:r>
      <w:r>
        <w:t>.</w:t>
      </w:r>
    </w:p>
    <w:p w14:paraId="68521793" w14:textId="77777777" w:rsidR="00AD4F4B" w:rsidRDefault="00AD4F4B" w:rsidP="00AD4F4B">
      <w:r>
        <w:t xml:space="preserve">4. Нормировка компонент вектора </w:t>
      </w:r>
      <w:r w:rsidRPr="00F84130">
        <w:rPr>
          <w:position w:val="-4"/>
        </w:rPr>
        <w:object w:dxaOrig="540" w:dyaOrig="300" w14:anchorId="60548D88">
          <v:shape id="_x0000_i1539" type="#_x0000_t75" style="width:27.2pt;height:15.1pt" o:ole="">
            <v:imagedata r:id="rId936" o:title=""/>
          </v:shape>
          <o:OLEObject Type="Embed" ProgID="Equation.DSMT4" ShapeID="_x0000_i1539" DrawAspect="Content" ObjectID="_1515777314" r:id="rId947"/>
        </w:object>
      </w:r>
      <w:r>
        <w:t xml:space="preserve"> на компоненты вектора проекции, </w:t>
      </w:r>
      <w:r w:rsidRPr="001F3943">
        <w:rPr>
          <w:position w:val="-32"/>
        </w:rPr>
        <w:object w:dxaOrig="1340" w:dyaOrig="760" w14:anchorId="26C68DF3">
          <v:shape id="_x0000_i1540" type="#_x0000_t75" style="width:66.95pt;height:38.25pt" o:ole="">
            <v:imagedata r:id="rId948" o:title=""/>
          </v:shape>
          <o:OLEObject Type="Embed" ProgID="Equation.DSMT4" ShapeID="_x0000_i1540" DrawAspect="Content" ObjectID="_1515777315" r:id="rId949"/>
        </w:object>
      </w:r>
      <w:r>
        <w:t>.</w:t>
      </w:r>
    </w:p>
    <w:p w14:paraId="305F617B" w14:textId="77777777" w:rsidR="00AD4F4B" w:rsidRDefault="00AD4F4B" w:rsidP="00AD4F4B">
      <w:pPr>
        <w:rPr>
          <w:position w:val="-10"/>
        </w:rPr>
      </w:pPr>
      <w:r>
        <w:rPr>
          <w:position w:val="-10"/>
        </w:rPr>
        <w:t xml:space="preserve">5. Вычисление вектора отклонений по денежным объёмам, </w:t>
      </w:r>
      <w:r w:rsidRPr="001F3943">
        <w:rPr>
          <w:position w:val="-14"/>
        </w:rPr>
        <w:object w:dxaOrig="1460" w:dyaOrig="400" w14:anchorId="2A405A34">
          <v:shape id="_x0000_i1541" type="#_x0000_t75" style="width:73pt;height:20.15pt" o:ole="">
            <v:imagedata r:id="rId950" o:title=""/>
          </v:shape>
          <o:OLEObject Type="Embed" ProgID="Equation.DSMT4" ShapeID="_x0000_i1541" DrawAspect="Content" ObjectID="_1515777316" r:id="rId951"/>
        </w:object>
      </w:r>
      <w:r>
        <w:rPr>
          <w:position w:val="-10"/>
        </w:rPr>
        <w:t>.</w:t>
      </w:r>
    </w:p>
    <w:p w14:paraId="562B87EB" w14:textId="77777777" w:rsidR="00AD4F4B" w:rsidRDefault="00AD4F4B" w:rsidP="00AD4F4B">
      <w:pPr>
        <w:rPr>
          <w:position w:val="-10"/>
        </w:rPr>
      </w:pPr>
      <w:r>
        <w:rPr>
          <w:position w:val="-10"/>
        </w:rPr>
        <w:t xml:space="preserve">6. Вычисление вектора отклонений по денежным объёмам и его нормировка на средние денежные объёмы, </w:t>
      </w:r>
      <w:r w:rsidRPr="001F3943">
        <w:rPr>
          <w:position w:val="-38"/>
        </w:rPr>
        <w:object w:dxaOrig="1579" w:dyaOrig="820" w14:anchorId="01D135D7">
          <v:shape id="_x0000_i1542" type="#_x0000_t75" style="width:78.55pt;height:41.3pt" o:ole="">
            <v:imagedata r:id="rId952" o:title=""/>
          </v:shape>
          <o:OLEObject Type="Embed" ProgID="Equation.DSMT4" ShapeID="_x0000_i1542" DrawAspect="Content" ObjectID="_1515777317" r:id="rId953"/>
        </w:object>
      </w:r>
      <w:r>
        <w:rPr>
          <w:position w:val="-10"/>
        </w:rPr>
        <w:t xml:space="preserve">, где </w:t>
      </w:r>
      <w:r w:rsidRPr="001F3943">
        <w:rPr>
          <w:position w:val="-32"/>
        </w:rPr>
        <w:object w:dxaOrig="1480" w:dyaOrig="1040" w14:anchorId="520B2E61">
          <v:shape id="_x0000_i1543" type="#_x0000_t75" style="width:74pt;height:51.85pt" o:ole="">
            <v:imagedata r:id="rId954" o:title=""/>
          </v:shape>
          <o:OLEObject Type="Embed" ProgID="Equation.DSMT4" ShapeID="_x0000_i1543" DrawAspect="Content" ObjectID="_1515777318" r:id="rId955"/>
        </w:object>
      </w:r>
      <w:r>
        <w:rPr>
          <w:position w:val="-10"/>
        </w:rPr>
        <w:t>.</w:t>
      </w:r>
    </w:p>
    <w:p w14:paraId="5F0A3336" w14:textId="77777777" w:rsidR="00AD4F4B" w:rsidRDefault="00AD4F4B" w:rsidP="00AD4F4B">
      <w:pPr>
        <w:ind w:firstLine="0"/>
        <w:rPr>
          <w:position w:val="-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6"/>
        <w:gridCol w:w="4579"/>
      </w:tblGrid>
      <w:tr w:rsidR="00AD4F4B" w14:paraId="547026E7" w14:textId="77777777" w:rsidTr="00E13A81">
        <w:tc>
          <w:tcPr>
            <w:tcW w:w="4785" w:type="dxa"/>
          </w:tcPr>
          <w:p w14:paraId="255B8D97" w14:textId="77777777" w:rsidR="00AD4F4B" w:rsidRPr="005B6243" w:rsidRDefault="00AD4F4B" w:rsidP="00E13A81">
            <w:pPr>
              <w:ind w:firstLine="0"/>
              <w:rPr>
                <w:position w:val="-10"/>
                <w:sz w:val="22"/>
                <w:szCs w:val="22"/>
              </w:rPr>
            </w:pPr>
            <w:r w:rsidRPr="005B6243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 wp14:anchorId="11FF1EB4" wp14:editId="0349933F">
                  <wp:extent cx="3094990" cy="2320925"/>
                  <wp:effectExtent l="0" t="0" r="3810" b="0"/>
                  <wp:docPr id="34" name="Изображение 34" descr="D:\!MIPT\!12term\!НИР\!!ЭКСПЕРИМЕНТЫ МАЙ\!Примеры нормировок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D:\!MIPT\!12term\!НИР\!!ЭКСПЕРИМЕНТЫ МАЙ\!Примеры нормировок\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4538DB5" w14:textId="77777777" w:rsidR="00AD4F4B" w:rsidRPr="005B6243" w:rsidRDefault="00AD4F4B" w:rsidP="00E13A81">
            <w:pPr>
              <w:ind w:firstLine="0"/>
              <w:rPr>
                <w:position w:val="-10"/>
                <w:sz w:val="22"/>
                <w:szCs w:val="22"/>
              </w:rPr>
            </w:pPr>
            <w:r w:rsidRPr="005B6243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 wp14:anchorId="38A27FAD" wp14:editId="4D08D4A2">
                  <wp:extent cx="2960370" cy="2218690"/>
                  <wp:effectExtent l="0" t="0" r="11430" b="0"/>
                  <wp:docPr id="33" name="Изображение 33" descr="D:\!MIPT\!12term\!НИР\!!ЭКСПЕРИМЕНТЫ МАЙ\!Примеры нормировок\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D:\!MIPT\!12term\!НИР\!!ЭКСПЕРИМЕНТЫ МАЙ\!Примеры нормировок\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F4B" w14:paraId="74AC1902" w14:textId="77777777" w:rsidTr="00E13A81">
        <w:tc>
          <w:tcPr>
            <w:tcW w:w="4785" w:type="dxa"/>
          </w:tcPr>
          <w:p w14:paraId="6D915710" w14:textId="77777777" w:rsidR="00AD4F4B" w:rsidRPr="005B6243" w:rsidRDefault="00AD4F4B" w:rsidP="00E13A81">
            <w:pPr>
              <w:ind w:firstLine="0"/>
              <w:rPr>
                <w:position w:val="-10"/>
                <w:sz w:val="22"/>
                <w:szCs w:val="22"/>
              </w:rPr>
            </w:pPr>
            <w:r w:rsidRPr="005B6243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 wp14:anchorId="66D231F3" wp14:editId="28D33515">
                  <wp:extent cx="2896870" cy="2174240"/>
                  <wp:effectExtent l="0" t="0" r="0" b="10160"/>
                  <wp:docPr id="32" name="Изображение 32" descr="D:\!MIPT\!12term\!НИР\!!ЭКСПЕРИМЕНТЫ МАЙ\!Примеры нормировок\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D:\!MIPT\!12term\!НИР\!!ЭКСПЕРИМЕНТЫ МАЙ\!Примеры нормировок\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BC5F745" w14:textId="77777777" w:rsidR="00AD4F4B" w:rsidRPr="005B6243" w:rsidRDefault="00AD4F4B" w:rsidP="00E13A81">
            <w:pPr>
              <w:ind w:firstLine="0"/>
              <w:rPr>
                <w:position w:val="-10"/>
                <w:sz w:val="22"/>
                <w:szCs w:val="22"/>
              </w:rPr>
            </w:pPr>
            <w:r w:rsidRPr="005B6243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 wp14:anchorId="49A83F7E" wp14:editId="5698AEF2">
                  <wp:extent cx="2960370" cy="2218690"/>
                  <wp:effectExtent l="0" t="0" r="11430" b="0"/>
                  <wp:docPr id="31" name="Изображение 31" descr="D:\!MIPT\!12term\!НИР\!!ЭКСПЕРИМЕНТЫ МАЙ\!Примеры нормировок\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D:\!MIPT\!12term\!НИР\!!ЭКСПЕРИМЕНТЫ МАЙ\!Примеры нормировок\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37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F4B" w14:paraId="6DCBFAF5" w14:textId="77777777" w:rsidTr="00E13A81">
        <w:tc>
          <w:tcPr>
            <w:tcW w:w="4785" w:type="dxa"/>
          </w:tcPr>
          <w:p w14:paraId="0948672D" w14:textId="77777777" w:rsidR="00AD4F4B" w:rsidRPr="005B6243" w:rsidRDefault="00AD4F4B" w:rsidP="00E13A81">
            <w:pPr>
              <w:ind w:firstLine="0"/>
              <w:rPr>
                <w:position w:val="-10"/>
                <w:sz w:val="22"/>
                <w:szCs w:val="22"/>
              </w:rPr>
            </w:pPr>
            <w:r w:rsidRPr="005B6243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 wp14:anchorId="3A7C6284" wp14:editId="50DC2B4F">
                  <wp:extent cx="2896870" cy="2174240"/>
                  <wp:effectExtent l="0" t="0" r="0" b="10160"/>
                  <wp:docPr id="30" name="Изображение 30" descr="D:\!MIPT\!12term\!НИР\!!ЭКСПЕРИМЕНТЫ МАЙ\!Примеры нормировок\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D:\!MIPT\!12term\!НИР\!!ЭКСПЕРИМЕНТЫ МАЙ\!Примеры нормировок\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870" cy="217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9AAF028" w14:textId="77777777" w:rsidR="00AD4F4B" w:rsidRPr="005B6243" w:rsidRDefault="00AD4F4B" w:rsidP="00E13A81">
            <w:pPr>
              <w:ind w:firstLine="0"/>
              <w:rPr>
                <w:position w:val="-10"/>
                <w:sz w:val="22"/>
                <w:szCs w:val="22"/>
              </w:rPr>
            </w:pPr>
            <w:r w:rsidRPr="005B6243">
              <w:rPr>
                <w:noProof/>
                <w:position w:val="-10"/>
                <w:sz w:val="22"/>
                <w:szCs w:val="22"/>
              </w:rPr>
              <w:drawing>
                <wp:inline distT="0" distB="0" distL="0" distR="0" wp14:anchorId="297648DF" wp14:editId="39D65E51">
                  <wp:extent cx="2724150" cy="2045970"/>
                  <wp:effectExtent l="0" t="0" r="0" b="11430"/>
                  <wp:docPr id="29" name="Изображение 29" descr="D:\!MIPT\!12term\!НИР\!!ЭКСПЕРИМЕНТЫ МАЙ\!Примеры нормировок\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D:\!MIPT\!12term\!НИР\!!ЭКСПЕРИМЕНТЫ МАЙ\!Примеры нормировок\6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676D55" w14:textId="77777777" w:rsidR="00AD4F4B" w:rsidRPr="003514D5" w:rsidRDefault="00AD4F4B" w:rsidP="00AD4F4B">
      <w:pPr>
        <w:jc w:val="center"/>
        <w:rPr>
          <w:position w:val="-10"/>
        </w:rPr>
      </w:pPr>
      <w:r w:rsidRPr="003514D5">
        <w:rPr>
          <w:position w:val="-10"/>
        </w:rPr>
        <w:t xml:space="preserve">Таблица 1: </w:t>
      </w:r>
      <w:r w:rsidRPr="003514D5">
        <w:t xml:space="preserve">Различные варианты нормировок вектора </w:t>
      </w:r>
      <w:r w:rsidRPr="003514D5">
        <w:object w:dxaOrig="540" w:dyaOrig="300" w14:anchorId="6FED11F4">
          <v:shape id="_x0000_i1544" type="#_x0000_t75" style="width:27.2pt;height:15.1pt" o:ole="">
            <v:imagedata r:id="rId936" o:title=""/>
          </v:shape>
          <o:OLEObject Type="Embed" ProgID="Equation.DSMT4" ShapeID="_x0000_i1544" DrawAspect="Content" ObjectID="_1515777319" r:id="rId962"/>
        </w:object>
      </w:r>
      <w:r w:rsidRPr="003514D5">
        <w:t xml:space="preserve"> и </w:t>
      </w:r>
      <w:r w:rsidRPr="003514D5">
        <w:object w:dxaOrig="520" w:dyaOrig="300" w14:anchorId="74D6B73F">
          <v:shape id="_x0000_i1545" type="#_x0000_t75" style="width:26.2pt;height:15.1pt" o:ole="">
            <v:imagedata r:id="rId963" o:title=""/>
          </v:shape>
          <o:OLEObject Type="Embed" ProgID="Equation.DSMT4" ShapeID="_x0000_i1545" DrawAspect="Content" ObjectID="_1515777320" r:id="rId964"/>
        </w:object>
      </w:r>
      <w:r w:rsidRPr="003514D5">
        <w:t>.</w:t>
      </w:r>
    </w:p>
    <w:p w14:paraId="2BDA381D" w14:textId="77777777" w:rsidR="00AD4F4B" w:rsidRDefault="00AD4F4B" w:rsidP="00AD4F4B">
      <w:pPr>
        <w:rPr>
          <w:position w:val="-10"/>
        </w:rPr>
      </w:pPr>
      <w:r w:rsidRPr="009E3396">
        <w:t xml:space="preserve">В таблице 1 приведены графики компонент векторов </w:t>
      </w:r>
      <w:r w:rsidRPr="009E3396">
        <w:object w:dxaOrig="540" w:dyaOrig="300" w14:anchorId="6C40E498">
          <v:shape id="_x0000_i1546" type="#_x0000_t75" style="width:27.2pt;height:15.1pt" o:ole="">
            <v:imagedata r:id="rId936" o:title=""/>
          </v:shape>
          <o:OLEObject Type="Embed" ProgID="Equation.DSMT4" ShapeID="_x0000_i1546" DrawAspect="Content" ObjectID="_1515777321" r:id="rId965"/>
        </w:object>
      </w:r>
      <w:r w:rsidRPr="009E3396">
        <w:t xml:space="preserve"> и </w:t>
      </w:r>
      <w:r w:rsidRPr="009E3396">
        <w:object w:dxaOrig="520" w:dyaOrig="300" w14:anchorId="108E8D0A">
          <v:shape id="_x0000_i1547" type="#_x0000_t75" style="width:26.2pt;height:15.1pt" o:ole="">
            <v:imagedata r:id="rId963" o:title=""/>
          </v:shape>
          <o:OLEObject Type="Embed" ProgID="Equation.DSMT4" ShapeID="_x0000_i1547" DrawAspect="Content" ObjectID="_1515777322" r:id="rId966"/>
        </w:object>
      </w:r>
      <w:r w:rsidRPr="009E3396">
        <w:t xml:space="preserve"> в зависимости от</w:t>
      </w:r>
      <w:r>
        <w:rPr>
          <w:position w:val="-10"/>
        </w:rPr>
        <w:t xml:space="preserve"> нормировки.</w:t>
      </w:r>
    </w:p>
    <w:p w14:paraId="6DA76907" w14:textId="77777777" w:rsidR="00AD4F4B" w:rsidRDefault="00AD4F4B" w:rsidP="00AD4F4B">
      <w:pPr>
        <w:rPr>
          <w:position w:val="-10"/>
        </w:rPr>
      </w:pPr>
      <w:r w:rsidRPr="00FB3576">
        <w:rPr>
          <w:position w:val="-10"/>
        </w:rPr>
        <w:t>Автором был выбран вектор отклонения по бюджетам в качестве основного и отклонения на данном векторе и рассматривались как акции, где велись нерациональные торги. Данный выбор обусловлен тем соображением, что при активности спекулянтов мерой воздействия на рынок должна служить именно денежная сумма, которая участвовала в нерациональной торговле. Нормировка на объёмы не даёт полноты картины, т.к. даже большое отклонение в объёмах может быть незаметно для рынка, если цена на данные акции невелика</w:t>
      </w:r>
      <w:r>
        <w:rPr>
          <w:position w:val="-10"/>
        </w:rPr>
        <w:t>.</w:t>
      </w:r>
    </w:p>
    <w:p w14:paraId="4A753019" w14:textId="77777777" w:rsidR="00AD4F4B" w:rsidRDefault="00AD4F4B" w:rsidP="00AD4F4B">
      <w:pPr>
        <w:rPr>
          <w:position w:val="-10"/>
        </w:rPr>
      </w:pPr>
    </w:p>
    <w:p w14:paraId="0CC300FB" w14:textId="77777777" w:rsidR="00AD4F4B" w:rsidRDefault="00AD4F4B" w:rsidP="00AD4F4B">
      <w:pPr>
        <w:pStyle w:val="1"/>
        <w:ind w:firstLine="0"/>
      </w:pPr>
      <w:bookmarkStart w:id="28" w:name="_Toc442034956"/>
      <w:r>
        <w:t>5 ЧИСЛЕННЫЕ ЭКСПЕРИМЕНТЫ</w:t>
      </w:r>
      <w:bookmarkEnd w:id="28"/>
    </w:p>
    <w:p w14:paraId="3009651E" w14:textId="77777777" w:rsidR="00AD4F4B" w:rsidRDefault="00AD4F4B" w:rsidP="00AD4F4B">
      <w:r>
        <w:t>В настоящей работе была проведена проверка работы</w:t>
      </w:r>
      <w:r w:rsidRPr="002A4EFB">
        <w:t xml:space="preserve"> метода </w:t>
      </w:r>
      <w:r>
        <w:t>на финансовой торговой стат</w:t>
      </w:r>
      <w:r w:rsidRPr="00BC1A62">
        <w:t xml:space="preserve">истике. Исследовались данные дневных торгов основных мировых бирж. Рассматриваемый </w:t>
      </w:r>
      <w:r>
        <w:t>период:</w:t>
      </w:r>
      <w:r w:rsidRPr="002A4EFB">
        <w:t xml:space="preserve"> январь 2004</w:t>
      </w:r>
      <w:r>
        <w:t xml:space="preserve"> </w:t>
      </w:r>
      <w:r w:rsidRPr="002A4EFB">
        <w:t>- ноябрь 2011 года.</w:t>
      </w:r>
      <w:r>
        <w:t xml:space="preserve"> </w:t>
      </w:r>
    </w:p>
    <w:p w14:paraId="7378F1C2" w14:textId="77777777" w:rsidR="00AD4F4B" w:rsidRPr="00B65E53" w:rsidRDefault="00AD4F4B" w:rsidP="00AD4F4B">
      <w:r>
        <w:t>В</w:t>
      </w:r>
      <w:r w:rsidRPr="00B65E53">
        <w:t xml:space="preserve"> </w:t>
      </w:r>
      <w:r>
        <w:t>работе</w:t>
      </w:r>
      <w:r w:rsidRPr="00B65E53">
        <w:t xml:space="preserve"> </w:t>
      </w:r>
      <w:r>
        <w:t>исследовались</w:t>
      </w:r>
      <w:r w:rsidRPr="00B65E53">
        <w:t xml:space="preserve"> </w:t>
      </w:r>
      <w:r>
        <w:t>биржи</w:t>
      </w:r>
      <w:r w:rsidRPr="00B65E53">
        <w:t xml:space="preserve"> </w:t>
      </w:r>
      <w:r w:rsidRPr="002A4EFB">
        <w:rPr>
          <w:lang w:val="en-US"/>
        </w:rPr>
        <w:t>NYSE</w:t>
      </w:r>
      <w:r w:rsidRPr="00B65E53">
        <w:t>(</w:t>
      </w:r>
      <w:r w:rsidRPr="002A4EFB">
        <w:rPr>
          <w:lang w:val="en-US"/>
        </w:rPr>
        <w:t>USA</w:t>
      </w:r>
      <w:r w:rsidRPr="00B65E53">
        <w:t xml:space="preserve">), </w:t>
      </w:r>
      <w:r w:rsidRPr="002A4EFB">
        <w:rPr>
          <w:lang w:val="en-US"/>
        </w:rPr>
        <w:t>NASDAQ</w:t>
      </w:r>
      <w:r w:rsidRPr="00B65E53">
        <w:t>(</w:t>
      </w:r>
      <w:r w:rsidRPr="002A4EFB">
        <w:rPr>
          <w:lang w:val="en-US"/>
        </w:rPr>
        <w:t>USA</w:t>
      </w:r>
      <w:r w:rsidRPr="00B65E53">
        <w:t xml:space="preserve">), </w:t>
      </w:r>
      <w:r>
        <w:rPr>
          <w:lang w:val="en-US"/>
        </w:rPr>
        <w:t>London</w:t>
      </w:r>
      <w:r w:rsidRPr="00B65E53">
        <w:t xml:space="preserve">, </w:t>
      </w:r>
      <w:r w:rsidRPr="002A4EFB">
        <w:rPr>
          <w:lang w:val="en-US"/>
        </w:rPr>
        <w:t>Euronext</w:t>
      </w:r>
      <w:r w:rsidRPr="00B65E53">
        <w:t xml:space="preserve">, </w:t>
      </w:r>
      <w:r w:rsidRPr="002A4EFB">
        <w:rPr>
          <w:lang w:val="en-US"/>
        </w:rPr>
        <w:t>Italy</w:t>
      </w:r>
      <w:r w:rsidRPr="00B65E53">
        <w:t xml:space="preserve">, </w:t>
      </w:r>
      <w:r w:rsidRPr="002A4EFB">
        <w:rPr>
          <w:lang w:val="en-US"/>
        </w:rPr>
        <w:t>Dax</w:t>
      </w:r>
      <w:r w:rsidRPr="00B65E53">
        <w:t>(</w:t>
      </w:r>
      <w:r w:rsidRPr="002A4EFB">
        <w:rPr>
          <w:lang w:val="en-US"/>
        </w:rPr>
        <w:t>Germany</w:t>
      </w:r>
      <w:r w:rsidRPr="00B65E53">
        <w:t xml:space="preserve">), </w:t>
      </w:r>
      <w:r w:rsidRPr="002A4EFB">
        <w:rPr>
          <w:lang w:val="en-US"/>
        </w:rPr>
        <w:t>Swiss</w:t>
      </w:r>
      <w:r w:rsidRPr="00B65E53">
        <w:t xml:space="preserve">, </w:t>
      </w:r>
      <w:r w:rsidRPr="002A4EFB">
        <w:rPr>
          <w:lang w:val="en-US"/>
        </w:rPr>
        <w:t>Spain</w:t>
      </w:r>
      <w:r>
        <w:t>.</w:t>
      </w:r>
    </w:p>
    <w:p w14:paraId="01DF92B8" w14:textId="77777777" w:rsidR="00AD4F4B" w:rsidRDefault="00AD4F4B" w:rsidP="00AD4F4B">
      <w:r>
        <w:t xml:space="preserve">Для проведения расчетов использовалась модифицированная среда «Индекс» </w:t>
      </w:r>
      <w:r w:rsidRPr="00D60F2A">
        <w:t>[1</w:t>
      </w:r>
      <w:r w:rsidRPr="00EE5199">
        <w:t>0</w:t>
      </w:r>
      <w:r w:rsidRPr="00D60F2A">
        <w:t>].</w:t>
      </w:r>
      <w:r>
        <w:t xml:space="preserve">  </w:t>
      </w:r>
    </w:p>
    <w:p w14:paraId="790C5E67" w14:textId="77777777" w:rsidR="00AD4F4B" w:rsidRPr="00263529" w:rsidRDefault="00AD4F4B" w:rsidP="00AD4F4B"/>
    <w:p w14:paraId="6A8E9326" w14:textId="77777777" w:rsidR="00AD4F4B" w:rsidRDefault="00AD4F4B" w:rsidP="00AD4F4B">
      <w:pPr>
        <w:pStyle w:val="2"/>
        <w:rPr>
          <w:noProof/>
        </w:rPr>
      </w:pPr>
      <w:bookmarkStart w:id="29" w:name="_Toc442034957"/>
      <w:r>
        <w:rPr>
          <w:noProof/>
        </w:rPr>
        <w:t>5.1</w:t>
      </w:r>
      <w:r w:rsidRPr="002A4EFB">
        <w:rPr>
          <w:noProof/>
        </w:rPr>
        <w:t xml:space="preserve"> </w:t>
      </w:r>
      <w:r>
        <w:rPr>
          <w:noProof/>
        </w:rPr>
        <w:t>Исследование торговой статистики бирж США</w:t>
      </w:r>
      <w:bookmarkEnd w:id="29"/>
    </w:p>
    <w:p w14:paraId="7AB001C7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В данном разделе исследовалась рациональность дневной торговой статистики бирж </w:t>
      </w:r>
      <w:r>
        <w:rPr>
          <w:noProof/>
          <w:lang w:val="en-US"/>
        </w:rPr>
        <w:t>Nyse</w:t>
      </w:r>
      <w:r w:rsidRPr="00CE0B65">
        <w:rPr>
          <w:noProof/>
        </w:rPr>
        <w:t xml:space="preserve">, </w:t>
      </w:r>
      <w:r>
        <w:rPr>
          <w:noProof/>
          <w:lang w:val="en-US"/>
        </w:rPr>
        <w:t>Nasdaq</w:t>
      </w:r>
      <w:r>
        <w:rPr>
          <w:noProof/>
        </w:rPr>
        <w:t xml:space="preserve"> агрегированной по месяцам. Первый этап исследования состоял из исследования статистики за 2005-2010 годы.</w:t>
      </w:r>
    </w:p>
    <w:p w14:paraId="4D411B7D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47C568D0" wp14:editId="7B52C588">
            <wp:extent cx="4163060" cy="3120390"/>
            <wp:effectExtent l="0" t="0" r="2540" b="3810"/>
            <wp:docPr id="28" name="Изображение 28" descr="D:\!MIPT\!12term\!НИР\!!ЭКСПЕРИМЕНТЫ МАЙ\2005-2010 USA MONTHS 2MAX PRICE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D:\!MIPT\!12term\!НИР\!!ЭКСПЕРИМЕНТЫ МАЙ\2005-2010 USA MONTHS 2MAX PRICE\untitled.bmp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86F56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>Рисунок 10: Временной показатель нерациональности</w:t>
      </w:r>
      <w:r>
        <w:rPr>
          <w:noProof/>
        </w:rPr>
        <w:t>.</w:t>
      </w:r>
    </w:p>
    <w:p w14:paraId="056429C9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3170E7AC" wp14:editId="53746F4D">
            <wp:extent cx="3913505" cy="2934970"/>
            <wp:effectExtent l="0" t="0" r="0" b="11430"/>
            <wp:docPr id="27" name="Изображение 27" descr="D:\!MIPT\!12term\!НИР\!!ЭКСПЕРИМЕНТЫ МАЙ\2005-2010 USA MONTHS 2MAX PRICE\w1w2 - коп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D:\!MIPT\!12term\!НИР\!!ЭКСПЕРИМЕНТЫ МАЙ\2005-2010 USA MONTHS 2MAX PRICE\w1w2 - копия.bmp"/>
                    <pic:cNvPicPr>
                      <a:picLocks noChangeAspect="1" noChangeArrowheads="1"/>
                    </pic:cNvPicPr>
                  </pic:nvPicPr>
                  <pic:blipFill>
                    <a:blip r:embed="rId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0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3BAF0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>Рисунок 11:  Выбор количества выбросов</w:t>
      </w:r>
    </w:p>
    <w:p w14:paraId="1A478EDD" w14:textId="77777777" w:rsidR="00AD4F4B" w:rsidRDefault="00AD4F4B" w:rsidP="00AD4F4B">
      <w:pPr>
        <w:ind w:firstLine="708"/>
      </w:pPr>
      <w:r>
        <w:rPr>
          <w:noProof/>
        </w:rPr>
        <w:t xml:space="preserve">На рисунке 10 представлен график временного показателя нерациональности </w:t>
      </w:r>
      <w:r w:rsidRPr="00CE0B65">
        <w:rPr>
          <w:position w:val="-12"/>
        </w:rPr>
        <w:object w:dxaOrig="279" w:dyaOrig="360" w14:anchorId="34DEB131">
          <v:shape id="_x0000_i1548" type="#_x0000_t75" style="width:13.6pt;height:18.65pt" o:ole="">
            <v:imagedata r:id="rId968" o:title=""/>
          </v:shape>
          <o:OLEObject Type="Embed" ProgID="Equation.DSMT4" ShapeID="_x0000_i1548" DrawAspect="Content" ObjectID="_1515777323" r:id="rId969"/>
        </w:object>
      </w:r>
      <w:r>
        <w:rPr>
          <w:position w:val="-6"/>
        </w:rPr>
        <w:t xml:space="preserve">. Рисунок 11 позволяет выбрать оптимальное выбросов </w:t>
      </w:r>
      <w:r w:rsidRPr="00863B87">
        <w:object w:dxaOrig="260" w:dyaOrig="279" w14:anchorId="5E4084EF">
          <v:shape id="_x0000_i1549" type="#_x0000_t75" style="width:12.6pt;height:14.1pt" o:ole="">
            <v:imagedata r:id="rId780" o:title=""/>
          </v:shape>
          <o:OLEObject Type="Embed" ProgID="Equation.DSMT4" ShapeID="_x0000_i1549" DrawAspect="Content" ObjectID="_1515777324" r:id="rId970"/>
        </w:object>
      </w:r>
      <w:r>
        <w:t xml:space="preserve">. Исходя из визуального анализа, видно, что удаление одной точки не приводит к изменению показателя нерациональности, в то время, как удаление двух точек существенно уменьшает </w:t>
      </w:r>
      <w:r w:rsidRPr="009155BF">
        <w:rPr>
          <w:position w:val="-6"/>
        </w:rPr>
        <w:object w:dxaOrig="240" w:dyaOrig="220" w14:anchorId="6C38A062">
          <v:shape id="_x0000_i1550" type="#_x0000_t75" style="width:12.1pt;height:11.1pt" o:ole="">
            <v:imagedata r:id="rId971" o:title=""/>
          </v:shape>
          <o:OLEObject Type="Embed" ProgID="Equation.DSMT4" ShapeID="_x0000_i1550" DrawAspect="Content" ObjectID="_1515777325" r:id="rId972"/>
        </w:object>
      </w:r>
      <w:r>
        <w:rPr>
          <w:position w:val="-6"/>
        </w:rPr>
        <w:t xml:space="preserve">. Итого, </w:t>
      </w:r>
      <w:r w:rsidRPr="009155BF">
        <w:rPr>
          <w:position w:val="-6"/>
        </w:rPr>
        <w:object w:dxaOrig="560" w:dyaOrig="279" w14:anchorId="536DCE74">
          <v:shape id="_x0000_i1551" type="#_x0000_t75" style="width:27.7pt;height:14.1pt" o:ole="">
            <v:imagedata r:id="rId973" o:title=""/>
          </v:shape>
          <o:OLEObject Type="Embed" ProgID="Equation.DSMT4" ShapeID="_x0000_i1551" DrawAspect="Content" ObjectID="_1515777326" r:id="rId974"/>
        </w:object>
      </w:r>
      <w:r>
        <w:t>.</w:t>
      </w:r>
    </w:p>
    <w:p w14:paraId="4640698F" w14:textId="77777777" w:rsidR="00AD4F4B" w:rsidRDefault="00AD4F4B" w:rsidP="00AD4F4B">
      <w:pPr>
        <w:ind w:firstLine="708"/>
      </w:pPr>
      <w:r>
        <w:t xml:space="preserve">Выбросами оказались две точки - №8 (август 2005 года) и №34 (октябрь 2007 года). </w:t>
      </w:r>
    </w:p>
    <w:p w14:paraId="301E7269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369625E9" wp14:editId="39393975">
            <wp:extent cx="4399280" cy="3299460"/>
            <wp:effectExtent l="0" t="0" r="0" b="2540"/>
            <wp:docPr id="26" name="Изображение 26" descr="D:\!MIPT\!12term\!НИР\!!ЭКСПЕРИМЕНТЫ МАЙ\2005-2010 USA MONTHS 2MAX PRICE\Эксперименты ОКОНЧАТЕЛЬНЫЕ\8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D:\!MIPT\!12term\!НИР\!!ЭКСПЕРИМЕНТЫ МАЙ\2005-2010 USA MONTHS 2MAX PRICE\Эксперименты ОКОНЧАТЕЛЬНЫЕ\8\untitled.bmp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E95C" w14:textId="77777777" w:rsidR="00AD4F4B" w:rsidRPr="003514D5" w:rsidRDefault="00AD4F4B" w:rsidP="00AD4F4B">
      <w:pPr>
        <w:jc w:val="center"/>
        <w:rPr>
          <w:position w:val="-14"/>
        </w:rPr>
      </w:pPr>
      <w:r w:rsidRPr="003514D5">
        <w:rPr>
          <w:noProof/>
        </w:rPr>
        <w:t xml:space="preserve">Рисунок 12: Отклонение </w:t>
      </w:r>
      <w:r w:rsidRPr="003514D5">
        <w:object w:dxaOrig="499" w:dyaOrig="380" w14:anchorId="635E00DD">
          <v:shape id="_x0000_i1552" type="#_x0000_t75" style="width:24.65pt;height:19.65pt" o:ole="">
            <v:imagedata r:id="rId976" o:title=""/>
          </v:shape>
          <o:OLEObject Type="Embed" ProgID="Equation.DSMT4" ShapeID="_x0000_i1552" DrawAspect="Content" ObjectID="_1515777327" r:id="rId977"/>
        </w:object>
      </w:r>
      <w:r>
        <w:t>.</w:t>
      </w:r>
    </w:p>
    <w:p w14:paraId="7F601F46" w14:textId="77777777" w:rsidR="00AD4F4B" w:rsidRDefault="00AD4F4B" w:rsidP="00AD4F4B">
      <w:pPr>
        <w:ind w:firstLine="708"/>
        <w:jc w:val="center"/>
        <w:rPr>
          <w:b/>
          <w:noProof/>
        </w:rPr>
      </w:pPr>
      <w:r w:rsidRPr="005B6243">
        <w:rPr>
          <w:b/>
          <w:noProof/>
        </w:rPr>
        <w:drawing>
          <wp:inline distT="0" distB="0" distL="0" distR="0" wp14:anchorId="28540371" wp14:editId="3A14C1C5">
            <wp:extent cx="4156075" cy="3114040"/>
            <wp:effectExtent l="0" t="0" r="9525" b="10160"/>
            <wp:docPr id="25" name="Изображение 25" descr="D:\!MIPT\!12term\!НИР\!!ЭКСПЕРИМЕНТЫ МАЙ\2005-2010 USA MONTHS 2MAX PRICE\Эксперименты ОКОНЧАТЕЛЬНЫЕ\33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D:\!MIPT\!12term\!НИР\!!ЭКСПЕРИМЕНТЫ МАЙ\2005-2010 USA MONTHS 2MAX PRICE\Эксперименты ОКОНЧАТЕЛЬНЫЕ\33\untitled.bmp"/>
                    <pic:cNvPicPr>
                      <a:picLocks noChangeAspect="1" noChangeArrowheads="1"/>
                    </pic:cNvPicPr>
                  </pic:nvPicPr>
                  <pic:blipFill>
                    <a:blip r:embed="rId9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AAC1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 xml:space="preserve">Рисунок 13: Отклонение </w:t>
      </w:r>
      <w:r w:rsidRPr="003514D5">
        <w:rPr>
          <w:position w:val="-12"/>
        </w:rPr>
        <w:object w:dxaOrig="580" w:dyaOrig="380" w14:anchorId="495A737D">
          <v:shape id="_x0000_i1553" type="#_x0000_t75" style="width:29.2pt;height:19.65pt" o:ole="">
            <v:imagedata r:id="rId979" o:title=""/>
          </v:shape>
          <o:OLEObject Type="Embed" ProgID="Equation.DSMT4" ShapeID="_x0000_i1553" DrawAspect="Content" ObjectID="_1515777328" r:id="rId980"/>
        </w:object>
      </w:r>
      <w:r>
        <w:rPr>
          <w:position w:val="-12"/>
        </w:rPr>
        <w:t>.</w:t>
      </w:r>
    </w:p>
    <w:p w14:paraId="064F7E5E" w14:textId="77777777" w:rsidR="00AD4F4B" w:rsidRDefault="00AD4F4B" w:rsidP="00AD4F4B">
      <w:pPr>
        <w:ind w:firstLine="0"/>
        <w:rPr>
          <w:noProof/>
        </w:rPr>
      </w:pPr>
      <w:r>
        <w:rPr>
          <w:noProof/>
        </w:rPr>
        <w:tab/>
        <w:t xml:space="preserve">Исходя из анализа векторов отклонений по бюджетам на рисунках 12 и 13, следующие акции были помечены, как подозрительные: </w:t>
      </w:r>
    </w:p>
    <w:p w14:paraId="32AF7DDE" w14:textId="77777777" w:rsidR="00AD4F4B" w:rsidRDefault="00AD4F4B" w:rsidP="00AD4F4B">
      <w:pPr>
        <w:ind w:firstLine="0"/>
        <w:rPr>
          <w:noProof/>
          <w:lang w:val="en-US"/>
        </w:rPr>
      </w:pPr>
      <w:r>
        <w:rPr>
          <w:noProof/>
        </w:rPr>
        <w:tab/>
      </w:r>
      <w:r w:rsidRPr="001954A1">
        <w:rPr>
          <w:b/>
          <w:noProof/>
        </w:rPr>
        <w:t>Август</w:t>
      </w:r>
      <w:r w:rsidRPr="001954A1">
        <w:rPr>
          <w:b/>
          <w:noProof/>
          <w:lang w:val="en-US"/>
        </w:rPr>
        <w:t xml:space="preserve"> 2005:</w:t>
      </w:r>
      <w:r w:rsidRPr="001954A1">
        <w:rPr>
          <w:noProof/>
          <w:lang w:val="en-US"/>
        </w:rPr>
        <w:t xml:space="preserve"> 52(</w:t>
      </w:r>
      <w:r>
        <w:rPr>
          <w:noProof/>
          <w:lang w:val="en-US"/>
        </w:rPr>
        <w:t>Google)</w:t>
      </w:r>
      <w:r w:rsidRPr="001954A1">
        <w:rPr>
          <w:noProof/>
          <w:lang w:val="en-US"/>
        </w:rPr>
        <w:t>, 2</w:t>
      </w:r>
      <w:r>
        <w:rPr>
          <w:noProof/>
          <w:lang w:val="en-US"/>
        </w:rPr>
        <w:t>(Exxon Mobil)</w:t>
      </w:r>
      <w:r w:rsidRPr="001954A1">
        <w:rPr>
          <w:noProof/>
          <w:lang w:val="en-US"/>
        </w:rPr>
        <w:t>, 54</w:t>
      </w:r>
      <w:r>
        <w:rPr>
          <w:noProof/>
          <w:lang w:val="en-US"/>
        </w:rPr>
        <w:t>(Cisco Systems)</w:t>
      </w:r>
      <w:r w:rsidRPr="001954A1">
        <w:rPr>
          <w:noProof/>
          <w:lang w:val="en-US"/>
        </w:rPr>
        <w:t>, 60</w:t>
      </w:r>
      <w:r>
        <w:rPr>
          <w:noProof/>
          <w:lang w:val="en-US"/>
        </w:rPr>
        <w:t>(Ebay).</w:t>
      </w:r>
    </w:p>
    <w:p w14:paraId="117C7D73" w14:textId="77777777" w:rsidR="00AD4F4B" w:rsidRDefault="00AD4F4B" w:rsidP="00AD4F4B">
      <w:pPr>
        <w:ind w:firstLine="0"/>
        <w:rPr>
          <w:noProof/>
          <w:lang w:val="en-US"/>
        </w:rPr>
      </w:pPr>
      <w:r>
        <w:rPr>
          <w:noProof/>
          <w:lang w:val="en-US"/>
        </w:rPr>
        <w:tab/>
      </w:r>
      <w:r w:rsidRPr="005E4C64">
        <w:rPr>
          <w:b/>
          <w:noProof/>
        </w:rPr>
        <w:t>Октябрь</w:t>
      </w:r>
      <w:r w:rsidRPr="005E4C64">
        <w:rPr>
          <w:b/>
          <w:noProof/>
          <w:lang w:val="en-US"/>
        </w:rPr>
        <w:t xml:space="preserve"> 2007:</w:t>
      </w:r>
      <w:r w:rsidRPr="001954A1">
        <w:rPr>
          <w:noProof/>
          <w:lang w:val="en-US"/>
        </w:rPr>
        <w:t xml:space="preserve"> 5(</w:t>
      </w:r>
      <w:r>
        <w:rPr>
          <w:noProof/>
          <w:lang w:val="en-US"/>
        </w:rPr>
        <w:t>Citigroup). 51(Apple), 52(Google), 55(Baidu) .</w:t>
      </w:r>
    </w:p>
    <w:p w14:paraId="6FE56969" w14:textId="77777777" w:rsidR="00AD4F4B" w:rsidRDefault="00AD4F4B" w:rsidP="00AD4F4B">
      <w:pPr>
        <w:ind w:firstLine="0"/>
        <w:jc w:val="center"/>
        <w:rPr>
          <w:noProof/>
          <w:lang w:val="en-US"/>
        </w:rPr>
      </w:pPr>
      <w:r w:rsidRPr="003E41A1">
        <w:rPr>
          <w:noProof/>
        </w:rPr>
        <w:drawing>
          <wp:inline distT="0" distB="0" distL="0" distR="0" wp14:anchorId="2E0D62D8" wp14:editId="5295C98A">
            <wp:extent cx="4552950" cy="3414395"/>
            <wp:effectExtent l="0" t="0" r="0" b="0"/>
            <wp:docPr id="24" name="Изображение 24" descr="D:\!MIPT\!12term\!НИР\!!ЭКСПЕРИМЕНТЫ МАЙ\2005-2010 USA MONTHS 2MAX PRICE\Эксперименты ОКОНЧАТЕЛЬНЫ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!MIPT\!12term\!НИР\!!ЭКСПЕРИМЕНТЫ МАЙ\2005-2010 USA MONTHS 2MAX PRICE\Эксперименты ОКОНЧАТЕЛЬНЫЕ\5.bmp"/>
                    <pic:cNvPicPr>
                      <a:picLocks noChangeAspect="1" noChangeArrowheads="1"/>
                    </pic:cNvPicPr>
                  </pic:nvPicPr>
                  <pic:blipFill>
                    <a:blip r:embed="rId9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9C9AB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 xml:space="preserve">Рисунок 14: Динамика цен и спроса акций </w:t>
      </w:r>
      <w:r w:rsidRPr="003514D5">
        <w:rPr>
          <w:noProof/>
          <w:lang w:val="en-US"/>
        </w:rPr>
        <w:t>Citigroup</w:t>
      </w:r>
    </w:p>
    <w:p w14:paraId="458A8DF2" w14:textId="77777777" w:rsidR="00AD4F4B" w:rsidRDefault="00AD4F4B" w:rsidP="00AD4F4B">
      <w:pPr>
        <w:ind w:firstLine="708"/>
        <w:jc w:val="center"/>
        <w:rPr>
          <w:noProof/>
          <w:lang w:val="en-US"/>
        </w:rPr>
      </w:pPr>
      <w:r w:rsidRPr="003E41A1">
        <w:rPr>
          <w:noProof/>
        </w:rPr>
        <w:drawing>
          <wp:inline distT="0" distB="0" distL="0" distR="0" wp14:anchorId="5761A180" wp14:editId="577D9AB1">
            <wp:extent cx="4514215" cy="3388995"/>
            <wp:effectExtent l="0" t="0" r="6985" b="0"/>
            <wp:docPr id="23" name="Изображение 23" descr="D:\!MIPT\!12term\!НИР\!!ЭКСПЕРИМЕНТЫ МАЙ\2005-2010 USA MONTHS 2MAX PRICE\Эксперименты ОКОНЧАТЕЛЬНЫЕ\5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D:\!MIPT\!12term\!НИР\!!ЭКСПЕРИМЕНТЫ МАЙ\2005-2010 USA MONTHS 2MAX PRICE\Эксперименты ОКОНЧАТЕЛЬНЫЕ\52.bmp"/>
                    <pic:cNvPicPr>
                      <a:picLocks noChangeAspect="1" noChangeArrowheads="1"/>
                    </pic:cNvPicPr>
                  </pic:nvPicPr>
                  <pic:blipFill>
                    <a:blip r:embed="rId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5B2C" w14:textId="77777777" w:rsidR="00AD4F4B" w:rsidRPr="003514D5" w:rsidRDefault="00AD4F4B" w:rsidP="00AD4F4B">
      <w:pPr>
        <w:jc w:val="center"/>
        <w:rPr>
          <w:noProof/>
        </w:rPr>
      </w:pPr>
      <w:r w:rsidRPr="003514D5">
        <w:rPr>
          <w:noProof/>
        </w:rPr>
        <w:t xml:space="preserve">Рисунок 15: Динамика цен и спроса акций </w:t>
      </w:r>
      <w:r w:rsidRPr="003514D5">
        <w:rPr>
          <w:noProof/>
          <w:lang w:val="en-US"/>
        </w:rPr>
        <w:t>Google</w:t>
      </w:r>
    </w:p>
    <w:p w14:paraId="5DDA9427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На рисунках 14-15 представлены графики цен и объёмов продаж некоторых из исследуемых акций. Звездочками показаны временные точки, которые были отмечены как выбросы по данной акции. </w:t>
      </w:r>
    </w:p>
    <w:p w14:paraId="25728F09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Если обратиться к анализу акций </w:t>
      </w:r>
      <w:r>
        <w:rPr>
          <w:noProof/>
          <w:lang w:val="en-US"/>
        </w:rPr>
        <w:t>Citigroup</w:t>
      </w:r>
      <w:r>
        <w:rPr>
          <w:noProof/>
        </w:rPr>
        <w:t>,</w:t>
      </w:r>
      <w:r w:rsidRPr="003E4CA6">
        <w:rPr>
          <w:noProof/>
        </w:rPr>
        <w:t xml:space="preserve"> </w:t>
      </w:r>
      <w:r>
        <w:rPr>
          <w:noProof/>
        </w:rPr>
        <w:t xml:space="preserve">видно масштабное падение цен, которое началось в момент всплеска нерациональности. Статья </w:t>
      </w:r>
      <w:r w:rsidRPr="0043242B">
        <w:rPr>
          <w:noProof/>
        </w:rPr>
        <w:t>[</w:t>
      </w:r>
      <w:r w:rsidRPr="005B6243">
        <w:rPr>
          <w:noProof/>
        </w:rPr>
        <w:t>36</w:t>
      </w:r>
      <w:r w:rsidRPr="0043242B">
        <w:rPr>
          <w:noProof/>
        </w:rPr>
        <w:t xml:space="preserve">] </w:t>
      </w:r>
      <w:r>
        <w:rPr>
          <w:noProof/>
        </w:rPr>
        <w:t xml:space="preserve">хорошо описывает данную ситуацию. Компания уже была под подозрением из-за слабого курса акций, после чего попала в еще более сложное положение из-за незащищенности перед проблемным кредитным рынком </w:t>
      </w:r>
      <w:r w:rsidRPr="002374C3">
        <w:rPr>
          <w:noProof/>
        </w:rPr>
        <w:t>[</w:t>
      </w:r>
      <w:r w:rsidRPr="00733B48">
        <w:rPr>
          <w:noProof/>
        </w:rPr>
        <w:t>27</w:t>
      </w:r>
      <w:r w:rsidRPr="00D9213A">
        <w:rPr>
          <w:noProof/>
        </w:rPr>
        <w:t>]</w:t>
      </w:r>
      <w:r w:rsidRPr="00167A61">
        <w:rPr>
          <w:noProof/>
        </w:rPr>
        <w:t>.</w:t>
      </w:r>
      <w:r>
        <w:rPr>
          <w:noProof/>
        </w:rPr>
        <w:t xml:space="preserve"> 31 октября известный банковский аналитик Мередит </w:t>
      </w:r>
      <w:r w:rsidRPr="00167A61">
        <w:rPr>
          <w:noProof/>
        </w:rPr>
        <w:t xml:space="preserve">Уитни </w:t>
      </w:r>
      <w:r>
        <w:rPr>
          <w:noProof/>
        </w:rPr>
        <w:t>заявила в своём докладе, что банк, сильно пострадал</w:t>
      </w:r>
      <w:r w:rsidRPr="00167A61">
        <w:rPr>
          <w:noProof/>
        </w:rPr>
        <w:t xml:space="preserve"> от </w:t>
      </w:r>
      <w:r>
        <w:rPr>
          <w:noProof/>
        </w:rPr>
        <w:t xml:space="preserve">кризиса </w:t>
      </w:r>
      <w:r w:rsidRPr="00167A61">
        <w:rPr>
          <w:noProof/>
        </w:rPr>
        <w:t>ипотечного рынка</w:t>
      </w:r>
      <w:r>
        <w:rPr>
          <w:noProof/>
        </w:rPr>
        <w:t xml:space="preserve"> и был недостаточно капитализирован</w:t>
      </w:r>
      <w:r w:rsidRPr="00167A61">
        <w:rPr>
          <w:noProof/>
        </w:rPr>
        <w:t>, несмотря на свои огромные размеры.</w:t>
      </w:r>
    </w:p>
    <w:p w14:paraId="36E61134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Отчёт Уитни отразился на курсе акций. Но это было только начало – она предсказала, что Citi будет вынужден сократить свои дивиденды и сбросить ценные активы, чтобы поправить своё положение. Работу над докладом Уитни начала в начале октября после того, как </w:t>
      </w:r>
      <w:r>
        <w:rPr>
          <w:noProof/>
          <w:lang w:val="en-US"/>
        </w:rPr>
        <w:t>Citi</w:t>
      </w:r>
      <w:r w:rsidRPr="00BE2498">
        <w:rPr>
          <w:noProof/>
        </w:rPr>
        <w:t xml:space="preserve"> </w:t>
      </w:r>
      <w:r>
        <w:rPr>
          <w:noProof/>
        </w:rPr>
        <w:t xml:space="preserve">сообщил о резком сокращении доходов в третьем квартале. Уитни рассудила, что с учётом нынешней экономики, банк не имеет средств, чтобы повысить свои показатели капитализации за счет органического роста. Она утверждала, что сокращение дивидендов или продажи активов были единственными быстрыми способами, получить деньги. </w:t>
      </w:r>
    </w:p>
    <w:p w14:paraId="332ED5ED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Как мы видим, прогнозы Уитни подтвердились на практике, а момент публикации и начала кризиса </w:t>
      </w:r>
      <w:r>
        <w:rPr>
          <w:noProof/>
          <w:lang w:val="en-US"/>
        </w:rPr>
        <w:t>Citigroup</w:t>
      </w:r>
      <w:r w:rsidRPr="00BE2498">
        <w:rPr>
          <w:noProof/>
        </w:rPr>
        <w:t xml:space="preserve"> </w:t>
      </w:r>
      <w:r>
        <w:rPr>
          <w:noProof/>
        </w:rPr>
        <w:t>был отмечен как подозрительный, согласно предлагаемому автором подходу.</w:t>
      </w:r>
    </w:p>
    <w:p w14:paraId="26D1BD5D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В августе 2005 компания </w:t>
      </w:r>
      <w:r>
        <w:rPr>
          <w:noProof/>
          <w:lang w:val="en-US"/>
        </w:rPr>
        <w:t>Google</w:t>
      </w:r>
      <w:r w:rsidRPr="002E7443">
        <w:rPr>
          <w:noProof/>
        </w:rPr>
        <w:t xml:space="preserve"> </w:t>
      </w:r>
      <w:r>
        <w:rPr>
          <w:noProof/>
        </w:rPr>
        <w:t xml:space="preserve">приобретает стартап, разрабатывающий операционную систему </w:t>
      </w:r>
      <w:r>
        <w:rPr>
          <w:noProof/>
          <w:lang w:val="en-US"/>
        </w:rPr>
        <w:t>Android</w:t>
      </w:r>
      <w:r w:rsidRPr="00D9213A">
        <w:rPr>
          <w:noProof/>
        </w:rPr>
        <w:t xml:space="preserve"> </w:t>
      </w:r>
      <w:r w:rsidRPr="002374C3">
        <w:rPr>
          <w:noProof/>
        </w:rPr>
        <w:t>[</w:t>
      </w:r>
      <w:r w:rsidRPr="00733B48">
        <w:rPr>
          <w:noProof/>
        </w:rPr>
        <w:t>24</w:t>
      </w:r>
      <w:r w:rsidRPr="00D9213A">
        <w:rPr>
          <w:noProof/>
        </w:rPr>
        <w:t>]</w:t>
      </w:r>
      <w:r w:rsidRPr="002E7443">
        <w:rPr>
          <w:noProof/>
        </w:rPr>
        <w:t xml:space="preserve">. </w:t>
      </w:r>
      <w:r>
        <w:rPr>
          <w:noProof/>
        </w:rPr>
        <w:t xml:space="preserve">Данная покупка была нацелена на перспективный, но на тот момент малоизвестный рынок мобильных смартфонов. В ту пору малое число инвесторов всерьёз рассматривало будущие перспективы </w:t>
      </w:r>
      <w:r>
        <w:rPr>
          <w:noProof/>
          <w:lang w:val="en-US"/>
        </w:rPr>
        <w:t>Android</w:t>
      </w:r>
      <w:r>
        <w:rPr>
          <w:noProof/>
        </w:rPr>
        <w:t>, поэтому покупка данного стартапа была отмечена нерациональной сделкой.</w:t>
      </w:r>
    </w:p>
    <w:p w14:paraId="575A7193" w14:textId="77777777" w:rsidR="00AD4F4B" w:rsidRPr="00137753" w:rsidRDefault="00AD4F4B" w:rsidP="00AD4F4B">
      <w:pPr>
        <w:ind w:firstLine="708"/>
        <w:rPr>
          <w:noProof/>
        </w:rPr>
      </w:pPr>
      <w:r>
        <w:rPr>
          <w:noProof/>
        </w:rPr>
        <w:t xml:space="preserve">Октябрь 2007 был отмечен макимальной ценой на акции </w:t>
      </w:r>
      <w:r>
        <w:rPr>
          <w:noProof/>
          <w:lang w:val="en-US"/>
        </w:rPr>
        <w:t>Google</w:t>
      </w:r>
      <w:r w:rsidRPr="002E7443">
        <w:rPr>
          <w:noProof/>
        </w:rPr>
        <w:t>.</w:t>
      </w:r>
      <w:r>
        <w:rPr>
          <w:noProof/>
        </w:rPr>
        <w:t xml:space="preserve"> Это был момент предшествующий началу самой большой после середины </w:t>
      </w:r>
      <w:r>
        <w:rPr>
          <w:noProof/>
          <w:lang w:val="en-US"/>
        </w:rPr>
        <w:t>XX</w:t>
      </w:r>
      <w:r w:rsidRPr="00137753">
        <w:rPr>
          <w:noProof/>
        </w:rPr>
        <w:t xml:space="preserve"> </w:t>
      </w:r>
      <w:r>
        <w:rPr>
          <w:noProof/>
        </w:rPr>
        <w:t xml:space="preserve">века экономической рецессии. Безусловно часть трейдеров прогнозировала данное развитие сценария и избавлялась от акций, впреддверии их падения. Из-за большого объёма денежных торгов акциями </w:t>
      </w:r>
      <w:r>
        <w:rPr>
          <w:noProof/>
          <w:lang w:val="en-US"/>
        </w:rPr>
        <w:t>Google</w:t>
      </w:r>
      <w:r>
        <w:rPr>
          <w:noProof/>
        </w:rPr>
        <w:t xml:space="preserve"> относительно других котировок и нерационального избавления от акций</w:t>
      </w:r>
      <w:r w:rsidRPr="00137753">
        <w:rPr>
          <w:noProof/>
        </w:rPr>
        <w:t xml:space="preserve"> </w:t>
      </w:r>
      <w:r>
        <w:rPr>
          <w:noProof/>
        </w:rPr>
        <w:t>данная кампания была отдельно отмечена алгоритмом.</w:t>
      </w:r>
    </w:p>
    <w:p w14:paraId="43C3F79C" w14:textId="77777777" w:rsidR="00AD4F4B" w:rsidRDefault="00AD4F4B" w:rsidP="00AD4F4B">
      <w:pPr>
        <w:pStyle w:val="2"/>
        <w:rPr>
          <w:noProof/>
        </w:rPr>
      </w:pPr>
      <w:bookmarkStart w:id="30" w:name="_Toc442034958"/>
      <w:r>
        <w:rPr>
          <w:noProof/>
        </w:rPr>
        <w:t>5.2</w:t>
      </w:r>
      <w:r w:rsidRPr="002A4EFB">
        <w:rPr>
          <w:noProof/>
        </w:rPr>
        <w:t xml:space="preserve"> </w:t>
      </w:r>
      <w:r>
        <w:rPr>
          <w:noProof/>
        </w:rPr>
        <w:t>Исследование торговой статистики европейских бирж</w:t>
      </w:r>
      <w:bookmarkEnd w:id="30"/>
    </w:p>
    <w:p w14:paraId="4FFEE207" w14:textId="77777777" w:rsidR="00AD4F4B" w:rsidRPr="00C00F96" w:rsidRDefault="00AD4F4B" w:rsidP="00AD4F4B">
      <w:pPr>
        <w:ind w:firstLine="708"/>
        <w:rPr>
          <w:noProof/>
        </w:rPr>
      </w:pPr>
      <w:r>
        <w:rPr>
          <w:noProof/>
        </w:rPr>
        <w:t xml:space="preserve">В данном разделе исследовалась рациональность дневной торговой статистики бирж </w:t>
      </w:r>
      <w:r>
        <w:rPr>
          <w:noProof/>
          <w:lang w:val="en-US"/>
        </w:rPr>
        <w:t>Euronext</w:t>
      </w:r>
      <w:r w:rsidRPr="008E42BF">
        <w:rPr>
          <w:noProof/>
        </w:rPr>
        <w:t xml:space="preserve">, </w:t>
      </w:r>
      <w:r>
        <w:rPr>
          <w:noProof/>
          <w:lang w:val="en-US"/>
        </w:rPr>
        <w:t>Italy</w:t>
      </w:r>
      <w:r w:rsidRPr="008E42BF">
        <w:rPr>
          <w:noProof/>
        </w:rPr>
        <w:t xml:space="preserve">, </w:t>
      </w:r>
      <w:r>
        <w:rPr>
          <w:noProof/>
          <w:lang w:val="en-US"/>
        </w:rPr>
        <w:t>Germany</w:t>
      </w:r>
      <w:r w:rsidRPr="008E42BF">
        <w:rPr>
          <w:noProof/>
        </w:rPr>
        <w:t xml:space="preserve">, </w:t>
      </w:r>
      <w:r>
        <w:rPr>
          <w:noProof/>
          <w:lang w:val="en-US"/>
        </w:rPr>
        <w:t>Swiss</w:t>
      </w:r>
      <w:r w:rsidRPr="008E42BF">
        <w:rPr>
          <w:noProof/>
        </w:rPr>
        <w:t xml:space="preserve">, </w:t>
      </w:r>
      <w:r>
        <w:rPr>
          <w:noProof/>
          <w:lang w:val="en-US"/>
        </w:rPr>
        <w:t>Spain</w:t>
      </w:r>
      <w:r>
        <w:rPr>
          <w:noProof/>
        </w:rPr>
        <w:t xml:space="preserve"> за 2005-2010гг. </w:t>
      </w:r>
      <w:r w:rsidRPr="00CE0B65">
        <w:rPr>
          <w:noProof/>
        </w:rPr>
        <w:t xml:space="preserve">, </w:t>
      </w:r>
      <w:r>
        <w:rPr>
          <w:noProof/>
        </w:rPr>
        <w:t>агрегированной по месяцам.</w:t>
      </w:r>
    </w:p>
    <w:p w14:paraId="003215E4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08A4676C" wp14:editId="26205C06">
            <wp:extent cx="4457065" cy="3344545"/>
            <wp:effectExtent l="0" t="0" r="0" b="8255"/>
            <wp:docPr id="22" name="Изображение 22" descr="D:\!MIPT\!12term\!НИР\!!ЭКСПЕРИМЕНТЫ ИЮНЬ\2005-2010 MONTHS EUROPE NO LONDON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!MIPT\!12term\!НИР\!!ЭКСПЕРИМЕНТЫ ИЮНЬ\2005-2010 MONTHS EUROPE NO LONDON\untitled.bmp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65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7C29" w14:textId="77777777" w:rsidR="00AD4F4B" w:rsidRPr="002374C3" w:rsidRDefault="00AD4F4B" w:rsidP="00AD4F4B">
      <w:pPr>
        <w:ind w:firstLine="708"/>
        <w:jc w:val="center"/>
        <w:rPr>
          <w:noProof/>
          <w:lang w:val="en-US"/>
        </w:rPr>
      </w:pPr>
      <w:r>
        <w:rPr>
          <w:noProof/>
        </w:rPr>
        <w:t>Рисунок 16</w:t>
      </w:r>
      <w:r>
        <w:rPr>
          <w:noProof/>
          <w:lang w:val="en-US"/>
        </w:rPr>
        <w:t>.</w:t>
      </w:r>
    </w:p>
    <w:p w14:paraId="3B6DEA71" w14:textId="77777777" w:rsidR="00AD4F4B" w:rsidRDefault="00AD4F4B" w:rsidP="00AD4F4B">
      <w:pPr>
        <w:ind w:firstLine="708"/>
        <w:rPr>
          <w:position w:val="-4"/>
        </w:rPr>
      </w:pPr>
      <w:r>
        <w:rPr>
          <w:noProof/>
        </w:rPr>
        <w:t xml:space="preserve">На рисунке 16 представлен график временного показателя нерациональности </w:t>
      </w:r>
      <w:r w:rsidRPr="008E42BF">
        <w:rPr>
          <w:position w:val="-12"/>
        </w:rPr>
        <w:object w:dxaOrig="279" w:dyaOrig="360" w14:anchorId="42771817">
          <v:shape id="_x0000_i1554" type="#_x0000_t75" style="width:14.1pt;height:18.15pt" o:ole="">
            <v:imagedata r:id="rId984" o:title=""/>
          </v:shape>
          <o:OLEObject Type="Embed" ProgID="Equation.DSMT4" ShapeID="_x0000_i1554" DrawAspect="Content" ObjectID="_1515777329" r:id="rId985"/>
        </w:object>
      </w:r>
      <w:r>
        <w:rPr>
          <w:position w:val="-4"/>
        </w:rPr>
        <w:t>.</w:t>
      </w:r>
    </w:p>
    <w:p w14:paraId="02C7C619" w14:textId="77777777" w:rsidR="00AD4F4B" w:rsidRDefault="00AD4F4B" w:rsidP="00AD4F4B">
      <w:pPr>
        <w:ind w:firstLine="708"/>
        <w:jc w:val="center"/>
        <w:rPr>
          <w:noProof/>
        </w:rPr>
      </w:pPr>
      <w:r w:rsidRPr="005B6243">
        <w:rPr>
          <w:noProof/>
          <w:position w:val="-4"/>
        </w:rPr>
        <w:drawing>
          <wp:inline distT="0" distB="0" distL="0" distR="0" wp14:anchorId="6DE3EFE3" wp14:editId="5C76C6E2">
            <wp:extent cx="4495165" cy="3369945"/>
            <wp:effectExtent l="0" t="0" r="635" b="8255"/>
            <wp:docPr id="21" name="Изображение 21" descr="D:\!MIPT\!12term\!НИР\!!ЭКСПЕРИМЕНТЫ ИЮНЬ\2005-2010 MONTHS EUROPE NO LONDON\w1w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!MIPT\!12term\!НИР\!!ЭКСПЕРИМЕНТЫ ИЮНЬ\2005-2010 MONTHS EUROPE NO LONDON\w1w2.bmp"/>
                    <pic:cNvPicPr>
                      <a:picLocks noChangeAspect="1" noChangeArrowheads="1"/>
                    </pic:cNvPicPr>
                  </pic:nvPicPr>
                  <pic:blipFill>
                    <a:blip r:embed="rId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766C7" w14:textId="77777777" w:rsidR="00AD4F4B" w:rsidRPr="002374C3" w:rsidRDefault="00AD4F4B" w:rsidP="00AD4F4B">
      <w:pPr>
        <w:ind w:firstLine="708"/>
        <w:jc w:val="center"/>
        <w:rPr>
          <w:noProof/>
          <w:lang w:val="en-US"/>
        </w:rPr>
      </w:pPr>
      <w:r>
        <w:rPr>
          <w:noProof/>
        </w:rPr>
        <w:t>Рисунок 17</w:t>
      </w:r>
      <w:r>
        <w:rPr>
          <w:noProof/>
          <w:lang w:val="en-US"/>
        </w:rPr>
        <w:t>.</w:t>
      </w:r>
    </w:p>
    <w:p w14:paraId="47FEB4E4" w14:textId="77777777" w:rsidR="00AD4F4B" w:rsidRDefault="00AD4F4B" w:rsidP="00AD4F4B">
      <w:r>
        <w:t xml:space="preserve">С помощью рисунка 17 выберем </w:t>
      </w:r>
      <w:r w:rsidRPr="00863B87">
        <w:object w:dxaOrig="260" w:dyaOrig="279" w14:anchorId="53B8A9D6">
          <v:shape id="_x0000_i1555" type="#_x0000_t75" style="width:12.6pt;height:14.1pt" o:ole="">
            <v:imagedata r:id="rId780" o:title=""/>
          </v:shape>
          <o:OLEObject Type="Embed" ProgID="Equation.DSMT4" ShapeID="_x0000_i1555" DrawAspect="Content" ObjectID="_1515777330" r:id="rId987"/>
        </w:object>
      </w:r>
      <w:r>
        <w:t xml:space="preserve">. Исходя из визуального анализа, видно, что удаление одной точки приводит к уменьшению </w:t>
      </w:r>
      <w:r w:rsidRPr="009155BF">
        <w:object w:dxaOrig="240" w:dyaOrig="220" w14:anchorId="6E58597F">
          <v:shape id="_x0000_i1556" type="#_x0000_t75" style="width:12.1pt;height:11.1pt" o:ole="">
            <v:imagedata r:id="rId971" o:title=""/>
          </v:shape>
          <o:OLEObject Type="Embed" ProgID="Equation.DSMT4" ShapeID="_x0000_i1556" DrawAspect="Content" ObjectID="_1515777331" r:id="rId988"/>
        </w:object>
      </w:r>
      <w:r>
        <w:t xml:space="preserve">, а удаление затем второй точки показатель нерациональности не уменьшает. Итого, </w:t>
      </w:r>
      <w:r w:rsidRPr="009155BF">
        <w:object w:dxaOrig="520" w:dyaOrig="279" w14:anchorId="4E6E4669">
          <v:shape id="_x0000_i1557" type="#_x0000_t75" style="width:25.7pt;height:14.1pt" o:ole="">
            <v:imagedata r:id="rId989" o:title=""/>
          </v:shape>
          <o:OLEObject Type="Embed" ProgID="Equation.DSMT4" ShapeID="_x0000_i1557" DrawAspect="Content" ObjectID="_1515777332" r:id="rId990"/>
        </w:object>
      </w:r>
      <w:r>
        <w:t>.</w:t>
      </w:r>
    </w:p>
    <w:p w14:paraId="116E5C15" w14:textId="77777777" w:rsidR="00AD4F4B" w:rsidRDefault="00AD4F4B" w:rsidP="00AD4F4B">
      <w:pPr>
        <w:ind w:firstLine="708"/>
      </w:pPr>
      <w:r>
        <w:t xml:space="preserve">Выбросом оказалась точка №27 (март  2007 года). </w:t>
      </w:r>
    </w:p>
    <w:p w14:paraId="51CF4F85" w14:textId="77777777" w:rsidR="00AD4F4B" w:rsidRDefault="00AD4F4B" w:rsidP="00AD4F4B">
      <w:pPr>
        <w:ind w:left="708" w:firstLine="0"/>
        <w:jc w:val="center"/>
        <w:rPr>
          <w:b/>
          <w:noProof/>
        </w:rPr>
      </w:pPr>
      <w:r w:rsidRPr="005B6243">
        <w:rPr>
          <w:b/>
          <w:noProof/>
        </w:rPr>
        <w:drawing>
          <wp:inline distT="0" distB="0" distL="0" distR="0" wp14:anchorId="77900BEC" wp14:editId="6C265E82">
            <wp:extent cx="4904740" cy="3676650"/>
            <wp:effectExtent l="0" t="0" r="0" b="6350"/>
            <wp:docPr id="20" name="Изображение 20" descr="D:\!MIPT\!12term\!НИР\!!ЭКСПЕРИМЕНТЫ ИЮНЬ\2005-2010 MONTHS EUROPE NO LONDON\y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:\!MIPT\!12term\!НИР\!!ЭКСПЕРИМЕНТЫ ИЮНЬ\2005-2010 MONTHS EUROPE NO LONDON\y1.bmp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A7C82" w14:textId="77777777" w:rsidR="00AD4F4B" w:rsidRPr="003514D5" w:rsidRDefault="00AD4F4B" w:rsidP="00AD4F4B">
      <w:pPr>
        <w:ind w:left="708" w:firstLine="0"/>
        <w:jc w:val="center"/>
        <w:rPr>
          <w:position w:val="-12"/>
        </w:rPr>
      </w:pPr>
      <w:r w:rsidRPr="003514D5">
        <w:rPr>
          <w:noProof/>
        </w:rPr>
        <w:t xml:space="preserve">Рисунок 18: Отклонение </w:t>
      </w:r>
      <w:r w:rsidRPr="003514D5">
        <w:rPr>
          <w:position w:val="-12"/>
        </w:rPr>
        <w:object w:dxaOrig="580" w:dyaOrig="380" w14:anchorId="17049225">
          <v:shape id="_x0000_i1558" type="#_x0000_t75" style="width:28.7pt;height:19.65pt" o:ole="">
            <v:imagedata r:id="rId992" o:title=""/>
          </v:shape>
          <o:OLEObject Type="Embed" ProgID="Equation.DSMT4" ShapeID="_x0000_i1558" DrawAspect="Content" ObjectID="_1515777333" r:id="rId993"/>
        </w:object>
      </w:r>
    </w:p>
    <w:p w14:paraId="0DF73CE1" w14:textId="77777777" w:rsidR="00AD4F4B" w:rsidRPr="008E42BF" w:rsidRDefault="00AD4F4B" w:rsidP="00AD4F4B">
      <w:pPr>
        <w:ind w:firstLine="0"/>
        <w:rPr>
          <w:noProof/>
        </w:rPr>
      </w:pPr>
      <w:r>
        <w:rPr>
          <w:noProof/>
        </w:rPr>
        <w:t>Исходя из анализа векторов отклонений по бюджетам на рисунке 3 одна акция была помечена как подозрительная – 110(</w:t>
      </w:r>
      <w:r>
        <w:rPr>
          <w:noProof/>
          <w:lang w:val="en-US"/>
        </w:rPr>
        <w:t>Volkswagen</w:t>
      </w:r>
      <w:r w:rsidRPr="008E42BF">
        <w:rPr>
          <w:noProof/>
        </w:rPr>
        <w:t>)</w:t>
      </w:r>
      <w:r>
        <w:rPr>
          <w:noProof/>
        </w:rPr>
        <w:t>.</w:t>
      </w:r>
    </w:p>
    <w:p w14:paraId="60E7394F" w14:textId="77777777" w:rsidR="00AD4F4B" w:rsidRDefault="00AD4F4B" w:rsidP="00AD4F4B">
      <w:pPr>
        <w:ind w:firstLine="0"/>
        <w:jc w:val="center"/>
        <w:rPr>
          <w:position w:val="-14"/>
        </w:rPr>
      </w:pPr>
      <w:r w:rsidRPr="003E41A1">
        <w:rPr>
          <w:noProof/>
        </w:rPr>
        <w:drawing>
          <wp:inline distT="0" distB="0" distL="0" distR="0" wp14:anchorId="25676518" wp14:editId="0A9E006C">
            <wp:extent cx="4207510" cy="3159125"/>
            <wp:effectExtent l="0" t="0" r="8890" b="0"/>
            <wp:docPr id="19" name="Изображение 19" descr="D:\!MIPT\!12term\!НИР\!!ЭКСПЕРИМЕНТЫ ИЮНЬ\2005-2010 MONTHS EUROPE NO LONDON\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!MIPT\!12term\!НИР\!!ЭКСПЕРИМЕНТЫ ИЮНЬ\2005-2010 MONTHS EUROPE NO LONDON\110.bmp"/>
                    <pic:cNvPicPr>
                      <a:picLocks noChangeAspect="1" noChangeArrowheads="1"/>
                    </pic:cNvPicPr>
                  </pic:nvPicPr>
                  <pic:blipFill>
                    <a:blip r:embed="rId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E8709" w14:textId="77777777" w:rsidR="00AD4F4B" w:rsidRPr="003514D5" w:rsidRDefault="00AD4F4B" w:rsidP="00AD4F4B">
      <w:pPr>
        <w:ind w:firstLine="0"/>
        <w:jc w:val="center"/>
        <w:rPr>
          <w:position w:val="-14"/>
        </w:rPr>
      </w:pPr>
      <w:r>
        <w:rPr>
          <w:position w:val="-14"/>
        </w:rPr>
        <w:t>Рисунок 19.</w:t>
      </w:r>
    </w:p>
    <w:p w14:paraId="73DF16FE" w14:textId="77777777" w:rsidR="00AD4F4B" w:rsidRDefault="00AD4F4B" w:rsidP="00AD4F4B">
      <w:pPr>
        <w:ind w:firstLine="708"/>
        <w:rPr>
          <w:position w:val="-14"/>
        </w:rPr>
      </w:pPr>
      <w:r>
        <w:rPr>
          <w:position w:val="-14"/>
        </w:rPr>
        <w:t xml:space="preserve">На рисунке 19 представлена динамика цен и объёмов акций </w:t>
      </w:r>
      <w:r>
        <w:rPr>
          <w:position w:val="-14"/>
          <w:lang w:val="en-US"/>
        </w:rPr>
        <w:t>Volkswagen</w:t>
      </w:r>
      <w:r w:rsidRPr="008E42BF">
        <w:rPr>
          <w:position w:val="-14"/>
        </w:rPr>
        <w:t xml:space="preserve">. </w:t>
      </w:r>
      <w:r>
        <w:rPr>
          <w:position w:val="-14"/>
        </w:rPr>
        <w:t>Видно, что в отмеченной точке наблюдалась аномально высокая активность трейдеров – объёмов торгов практически в 2 раза выше объема торгов в остальные моменты времени.</w:t>
      </w:r>
    </w:p>
    <w:p w14:paraId="50820D5A" w14:textId="77777777" w:rsidR="00AD4F4B" w:rsidRPr="00591FFC" w:rsidRDefault="00AD4F4B" w:rsidP="00AD4F4B">
      <w:pPr>
        <w:ind w:firstLine="0"/>
        <w:rPr>
          <w:position w:val="-14"/>
        </w:rPr>
      </w:pPr>
      <w:r>
        <w:rPr>
          <w:position w:val="-14"/>
        </w:rPr>
        <w:tab/>
        <w:t xml:space="preserve">В данный момент была совершена сделка в результате которой </w:t>
      </w:r>
      <w:r>
        <w:rPr>
          <w:position w:val="-14"/>
          <w:lang w:val="en-US"/>
        </w:rPr>
        <w:t>Porsche</w:t>
      </w:r>
      <w:r w:rsidRPr="008E42BF">
        <w:rPr>
          <w:position w:val="-14"/>
        </w:rPr>
        <w:t xml:space="preserve"> </w:t>
      </w:r>
      <w:r>
        <w:rPr>
          <w:position w:val="-14"/>
        </w:rPr>
        <w:t xml:space="preserve">увеличил свою долю в автоконцерне </w:t>
      </w:r>
      <w:r>
        <w:rPr>
          <w:position w:val="-14"/>
          <w:lang w:val="en-US"/>
        </w:rPr>
        <w:t>Volkswagen</w:t>
      </w:r>
      <w:r w:rsidRPr="00FA4099">
        <w:rPr>
          <w:position w:val="-14"/>
        </w:rPr>
        <w:t xml:space="preserve"> </w:t>
      </w:r>
      <w:r>
        <w:rPr>
          <w:position w:val="-14"/>
        </w:rPr>
        <w:t xml:space="preserve">до 31% акций </w:t>
      </w:r>
      <w:r w:rsidRPr="00D9213A">
        <w:rPr>
          <w:position w:val="-14"/>
        </w:rPr>
        <w:t>[</w:t>
      </w:r>
      <w:r w:rsidRPr="00733B48">
        <w:rPr>
          <w:position w:val="-14"/>
        </w:rPr>
        <w:t>25</w:t>
      </w:r>
      <w:r w:rsidRPr="00D9213A">
        <w:rPr>
          <w:position w:val="-14"/>
        </w:rPr>
        <w:t>]</w:t>
      </w:r>
      <w:r>
        <w:rPr>
          <w:position w:val="-14"/>
        </w:rPr>
        <w:t xml:space="preserve"> </w:t>
      </w:r>
      <w:r w:rsidRPr="008E42BF">
        <w:rPr>
          <w:position w:val="-14"/>
        </w:rPr>
        <w:t>.</w:t>
      </w:r>
      <w:r>
        <w:rPr>
          <w:position w:val="-14"/>
          <w:lang w:val="en-US"/>
        </w:rPr>
        <w:t>Porsche</w:t>
      </w:r>
      <w:r w:rsidRPr="00591FFC">
        <w:rPr>
          <w:position w:val="-14"/>
        </w:rPr>
        <w:t xml:space="preserve"> </w:t>
      </w:r>
      <w:r>
        <w:rPr>
          <w:position w:val="-14"/>
        </w:rPr>
        <w:t xml:space="preserve">заявило, что сделало это с той целью, чтобы акциями </w:t>
      </w:r>
      <w:r>
        <w:rPr>
          <w:position w:val="-14"/>
          <w:lang w:val="en-US"/>
        </w:rPr>
        <w:t>Volkswagen</w:t>
      </w:r>
      <w:r w:rsidRPr="00591FFC">
        <w:rPr>
          <w:position w:val="-14"/>
        </w:rPr>
        <w:t xml:space="preserve"> </w:t>
      </w:r>
      <w:r>
        <w:rPr>
          <w:position w:val="-14"/>
        </w:rPr>
        <w:t xml:space="preserve">не завладели другие автомобильные концерны или инвестиционные фонды, т.к. в то время наблюдались спекуляции насчёт возможных покупок </w:t>
      </w:r>
      <w:r>
        <w:rPr>
          <w:position w:val="-14"/>
          <w:lang w:val="en-US"/>
        </w:rPr>
        <w:t>Volkswagen</w:t>
      </w:r>
      <w:r w:rsidRPr="00591FFC">
        <w:rPr>
          <w:position w:val="-14"/>
        </w:rPr>
        <w:t xml:space="preserve">. </w:t>
      </w:r>
      <w:r>
        <w:rPr>
          <w:position w:val="-14"/>
        </w:rPr>
        <w:t xml:space="preserve"> </w:t>
      </w:r>
      <w:r w:rsidRPr="00FA4099">
        <w:rPr>
          <w:position w:val="-14"/>
        </w:rPr>
        <w:t xml:space="preserve">Porsche также указала, что ее </w:t>
      </w:r>
      <w:r>
        <w:rPr>
          <w:position w:val="-14"/>
        </w:rPr>
        <w:t>маневр был вызван</w:t>
      </w:r>
      <w:r w:rsidRPr="00FA4099">
        <w:rPr>
          <w:position w:val="-14"/>
        </w:rPr>
        <w:t xml:space="preserve"> </w:t>
      </w:r>
      <w:r>
        <w:rPr>
          <w:position w:val="-14"/>
        </w:rPr>
        <w:t xml:space="preserve">изменением так называемого </w:t>
      </w:r>
      <w:r w:rsidRPr="00FA4099">
        <w:rPr>
          <w:position w:val="-14"/>
        </w:rPr>
        <w:t xml:space="preserve"> “закона</w:t>
      </w:r>
      <w:r>
        <w:rPr>
          <w:position w:val="-14"/>
        </w:rPr>
        <w:t xml:space="preserve"> </w:t>
      </w:r>
      <w:r>
        <w:rPr>
          <w:position w:val="-14"/>
          <w:lang w:val="en-US"/>
        </w:rPr>
        <w:t>volkswagen</w:t>
      </w:r>
      <w:r w:rsidRPr="00FA4099">
        <w:rPr>
          <w:position w:val="-14"/>
        </w:rPr>
        <w:t>“</w:t>
      </w:r>
      <w:r>
        <w:rPr>
          <w:position w:val="-14"/>
        </w:rPr>
        <w:t xml:space="preserve"> 1960 года, который ограничивал</w:t>
      </w:r>
      <w:r w:rsidRPr="00FA4099">
        <w:rPr>
          <w:position w:val="-14"/>
        </w:rPr>
        <w:t xml:space="preserve"> права голоса в группе до 20%. 13 февраля</w:t>
      </w:r>
      <w:r>
        <w:rPr>
          <w:position w:val="-14"/>
        </w:rPr>
        <w:t xml:space="preserve"> 2007г.</w:t>
      </w:r>
      <w:r w:rsidRPr="00FA4099">
        <w:rPr>
          <w:position w:val="-14"/>
        </w:rPr>
        <w:t xml:space="preserve"> генеральный адвокат Европейского суда сообщил, что закон был несовместим с договорами ЕС обеспечивающих свободное движение капитала, и сам суд</w:t>
      </w:r>
      <w:r>
        <w:rPr>
          <w:position w:val="-14"/>
        </w:rPr>
        <w:t>,</w:t>
      </w:r>
      <w:r w:rsidRPr="00FA4099">
        <w:rPr>
          <w:position w:val="-14"/>
        </w:rPr>
        <w:t xml:space="preserve"> </w:t>
      </w:r>
      <w:r>
        <w:rPr>
          <w:position w:val="-14"/>
        </w:rPr>
        <w:t>безусловно, последует этому совету позднее. Акций Porsche также защищает VW от</w:t>
      </w:r>
      <w:r w:rsidRPr="00FA4099">
        <w:rPr>
          <w:position w:val="-14"/>
        </w:rPr>
        <w:t xml:space="preserve"> любого поглощения иностранными компаниями.</w:t>
      </w:r>
      <w:r>
        <w:rPr>
          <w:position w:val="-14"/>
        </w:rPr>
        <w:t xml:space="preserve"> Данная сделка безусловно имело большое влияние на рынок и была серьезным поводом для спекуляций на фоне растущей цены автоконцерна.</w:t>
      </w:r>
    </w:p>
    <w:p w14:paraId="284711EF" w14:textId="77777777" w:rsidR="00AD4F4B" w:rsidRPr="008E42BF" w:rsidRDefault="00AD4F4B" w:rsidP="00AD4F4B">
      <w:pPr>
        <w:ind w:firstLine="708"/>
      </w:pPr>
    </w:p>
    <w:p w14:paraId="4987C84D" w14:textId="77777777" w:rsidR="00AD4F4B" w:rsidRDefault="00AD4F4B" w:rsidP="00AD4F4B">
      <w:pPr>
        <w:pStyle w:val="2"/>
        <w:rPr>
          <w:noProof/>
        </w:rPr>
      </w:pPr>
      <w:bookmarkStart w:id="31" w:name="_Toc442034959"/>
      <w:r>
        <w:rPr>
          <w:noProof/>
        </w:rPr>
        <w:t>5.3</w:t>
      </w:r>
      <w:r w:rsidRPr="002A4EFB">
        <w:rPr>
          <w:noProof/>
        </w:rPr>
        <w:t xml:space="preserve"> </w:t>
      </w:r>
      <w:r>
        <w:rPr>
          <w:noProof/>
        </w:rPr>
        <w:t>Исследование торговой статистики лондонской биржы</w:t>
      </w:r>
      <w:bookmarkEnd w:id="31"/>
    </w:p>
    <w:p w14:paraId="791C20F0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В данном разделе исследовалась рациональность дневной торговой статистики биржы </w:t>
      </w:r>
      <w:r>
        <w:rPr>
          <w:noProof/>
          <w:lang w:val="en-US"/>
        </w:rPr>
        <w:t>London</w:t>
      </w:r>
      <w:r>
        <w:rPr>
          <w:noProof/>
        </w:rPr>
        <w:t xml:space="preserve"> за 2005-2010гг. </w:t>
      </w:r>
      <w:r w:rsidRPr="00CE0B65">
        <w:rPr>
          <w:noProof/>
        </w:rPr>
        <w:t xml:space="preserve">, </w:t>
      </w:r>
      <w:r>
        <w:rPr>
          <w:noProof/>
        </w:rPr>
        <w:t>агрегированной по месяцам.</w:t>
      </w:r>
    </w:p>
    <w:p w14:paraId="472897C4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6A82D346" wp14:editId="37F00C6E">
            <wp:extent cx="4092575" cy="3069590"/>
            <wp:effectExtent l="0" t="0" r="0" b="3810"/>
            <wp:docPr id="18" name="Изображение 18" descr="D:\!MIPT\!12term\!НИР\!!ЭКСПЕРИМЕНТЫ ИЮНЬ\2005-2010 MOTHS LONDON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D:\!MIPT\!12term\!НИР\!!ЭКСПЕРИМЕНТЫ ИЮНЬ\2005-2010 MOTHS LONDON\untitled.bmp"/>
                    <pic:cNvPicPr>
                      <a:picLocks noChangeAspect="1" noChangeArrowheads="1"/>
                    </pic:cNvPicPr>
                  </pic:nvPicPr>
                  <pic:blipFill>
                    <a:blip r:embed="rId9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575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3085A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>Рисунок 20: Временной показатель нерациональности</w:t>
      </w:r>
    </w:p>
    <w:p w14:paraId="3B744FD8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0F19B64D" wp14:editId="68734F62">
            <wp:extent cx="4130675" cy="3101340"/>
            <wp:effectExtent l="0" t="0" r="9525" b="0"/>
            <wp:docPr id="17" name="Изображение 17" descr="D:\!MIPT\!12term\!НИР\!!ЭКСПЕРИМЕНТЫ ИЮНЬ\2005-2010 MOTHS LONDON\ц1ц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D:\!MIPT\!12term\!НИР\!!ЭКСПЕРИМЕНТЫ ИЮНЬ\2005-2010 MOTHS LONDON\ц1ц2.bmp"/>
                    <pic:cNvPicPr>
                      <a:picLocks noChangeAspect="1" noChangeArrowheads="1"/>
                    </pic:cNvPicPr>
                  </pic:nvPicPr>
                  <pic:blipFill>
                    <a:blip r:embed="rId9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7E1B7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>Рисунок 21: Выбор количества выбросов</w:t>
      </w:r>
    </w:p>
    <w:p w14:paraId="2D0B17ED" w14:textId="77777777" w:rsidR="00AD4F4B" w:rsidRPr="001F18C2" w:rsidRDefault="00AD4F4B" w:rsidP="00AD4F4B">
      <w:pPr>
        <w:ind w:firstLine="708"/>
      </w:pPr>
      <w:r>
        <w:rPr>
          <w:noProof/>
        </w:rPr>
        <w:t xml:space="preserve">На рисунке 20 представлен график временного показателя нерациональности </w:t>
      </w:r>
      <w:r w:rsidRPr="00CE0B65">
        <w:rPr>
          <w:position w:val="-12"/>
        </w:rPr>
        <w:object w:dxaOrig="279" w:dyaOrig="360" w14:anchorId="2AB95146">
          <v:shape id="_x0000_i1559" type="#_x0000_t75" style="width:13.6pt;height:18.65pt" o:ole="">
            <v:imagedata r:id="rId968" o:title=""/>
          </v:shape>
          <o:OLEObject Type="Embed" ProgID="Equation.DSMT4" ShapeID="_x0000_i1559" DrawAspect="Content" ObjectID="_1515777334" r:id="rId997"/>
        </w:object>
      </w:r>
      <w:r>
        <w:rPr>
          <w:position w:val="-6"/>
        </w:rPr>
        <w:t xml:space="preserve">. Рисунок 21 позволяет выбрать оптимальное выбросов </w:t>
      </w:r>
      <w:r w:rsidRPr="00863B87">
        <w:object w:dxaOrig="260" w:dyaOrig="279" w14:anchorId="226FA8C6">
          <v:shape id="_x0000_i1560" type="#_x0000_t75" style="width:12.6pt;height:14.1pt" o:ole="">
            <v:imagedata r:id="rId780" o:title=""/>
          </v:shape>
          <o:OLEObject Type="Embed" ProgID="Equation.DSMT4" ShapeID="_x0000_i1560" DrawAspect="Content" ObjectID="_1515777335" r:id="rId998"/>
        </w:object>
      </w:r>
      <w:r>
        <w:t xml:space="preserve">. Исходя из визуального анализа, видно, что удаление одной точки не приводит к изменению показателя нерациональности, </w:t>
      </w:r>
      <w:r w:rsidRPr="001F18C2">
        <w:t xml:space="preserve">в то время, как удаление двух точек существенно уменьшает </w:t>
      </w:r>
      <w:r w:rsidRPr="001F18C2">
        <w:object w:dxaOrig="240" w:dyaOrig="220" w14:anchorId="30AA6C34">
          <v:shape id="_x0000_i1561" type="#_x0000_t75" style="width:12.1pt;height:11.1pt" o:ole="">
            <v:imagedata r:id="rId971" o:title=""/>
          </v:shape>
          <o:OLEObject Type="Embed" ProgID="Equation.DSMT4" ShapeID="_x0000_i1561" DrawAspect="Content" ObjectID="_1515777336" r:id="rId999"/>
        </w:object>
      </w:r>
      <w:r w:rsidRPr="001F18C2">
        <w:t xml:space="preserve">. Итого, </w:t>
      </w:r>
      <w:r w:rsidRPr="001F18C2">
        <w:object w:dxaOrig="560" w:dyaOrig="279" w14:anchorId="1505CA2E">
          <v:shape id="_x0000_i1562" type="#_x0000_t75" style="width:27.7pt;height:14.1pt" o:ole="">
            <v:imagedata r:id="rId973" o:title=""/>
          </v:shape>
          <o:OLEObject Type="Embed" ProgID="Equation.DSMT4" ShapeID="_x0000_i1562" DrawAspect="Content" ObjectID="_1515777337" r:id="rId1000"/>
        </w:object>
      </w:r>
      <w:r w:rsidRPr="001F18C2">
        <w:t>.</w:t>
      </w:r>
    </w:p>
    <w:p w14:paraId="1DA1AF0C" w14:textId="77777777" w:rsidR="00AD4F4B" w:rsidRDefault="00AD4F4B" w:rsidP="00AD4F4B">
      <w:pPr>
        <w:ind w:firstLine="708"/>
      </w:pPr>
      <w:r>
        <w:t>Выбросами оказались две соседние точки - №</w:t>
      </w:r>
      <w:r w:rsidRPr="00CF69A1">
        <w:t>47</w:t>
      </w:r>
      <w:r>
        <w:t>(ноябрь 2008 года) и №48(декабрь 200</w:t>
      </w:r>
      <w:r w:rsidRPr="005A119F">
        <w:t xml:space="preserve">8 </w:t>
      </w:r>
      <w:r>
        <w:t xml:space="preserve">года). </w:t>
      </w:r>
    </w:p>
    <w:p w14:paraId="5EC531EE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1A29FE89" wp14:editId="58168D9B">
            <wp:extent cx="4156075" cy="3114040"/>
            <wp:effectExtent l="0" t="0" r="9525" b="10160"/>
            <wp:docPr id="16" name="Изображение 16" descr="D:\!MIPT\!12term\!НИР\!!ЭКСПЕРИМЕНТЫ ИЮНЬ\2005-2010 MOTHS LONDON\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D:\!MIPT\!12term\!НИР\!!ЭКСПЕРИМЕНТЫ ИЮНЬ\2005-2010 MOTHS LONDON\47.bmp"/>
                    <pic:cNvPicPr>
                      <a:picLocks noChangeAspect="1" noChangeArrowheads="1"/>
                    </pic:cNvPicPr>
                  </pic:nvPicPr>
                  <pic:blipFill>
                    <a:blip r:embed="rId1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57BE" w14:textId="77777777" w:rsidR="00AD4F4B" w:rsidRPr="003514D5" w:rsidRDefault="00AD4F4B" w:rsidP="00AD4F4B">
      <w:pPr>
        <w:ind w:firstLine="708"/>
        <w:jc w:val="center"/>
        <w:rPr>
          <w:position w:val="-14"/>
        </w:rPr>
      </w:pPr>
      <w:r w:rsidRPr="003514D5">
        <w:rPr>
          <w:noProof/>
        </w:rPr>
        <w:t xml:space="preserve">Рисунок 22: Отклонение </w:t>
      </w:r>
      <w:r w:rsidRPr="003514D5">
        <w:rPr>
          <w:position w:val="-12"/>
        </w:rPr>
        <w:object w:dxaOrig="580" w:dyaOrig="380" w14:anchorId="74436A38">
          <v:shape id="_x0000_i1563" type="#_x0000_t75" style="width:28.7pt;height:19.65pt" o:ole="">
            <v:imagedata r:id="rId1002" o:title=""/>
          </v:shape>
          <o:OLEObject Type="Embed" ProgID="Equation.DSMT4" ShapeID="_x0000_i1563" DrawAspect="Content" ObjectID="_1515777338" r:id="rId1003"/>
        </w:object>
      </w:r>
    </w:p>
    <w:p w14:paraId="3D47FD86" w14:textId="77777777" w:rsidR="00AD4F4B" w:rsidRDefault="00AD4F4B" w:rsidP="00AD4F4B">
      <w:pPr>
        <w:ind w:firstLine="708"/>
        <w:jc w:val="center"/>
        <w:rPr>
          <w:b/>
          <w:noProof/>
        </w:rPr>
      </w:pPr>
      <w:r w:rsidRPr="005B6243">
        <w:rPr>
          <w:b/>
          <w:noProof/>
        </w:rPr>
        <w:drawing>
          <wp:inline distT="0" distB="0" distL="0" distR="0" wp14:anchorId="594ECA4C" wp14:editId="3EB3AB70">
            <wp:extent cx="4514215" cy="3388995"/>
            <wp:effectExtent l="0" t="0" r="6985" b="0"/>
            <wp:docPr id="15" name="Изображение 15" descr="D:\!MIPT\!12term\!НИР\!!ЭКСПЕРИМЕНТЫ ИЮНЬ\2005-2010 MOTHS LONDON\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:\!MIPT\!12term\!НИР\!!ЭКСПЕРИМЕНТЫ ИЮНЬ\2005-2010 MOTHS LONDON\48.bmp"/>
                    <pic:cNvPicPr>
                      <a:picLocks noChangeAspect="1" noChangeArrowheads="1"/>
                    </pic:cNvPicPr>
                  </pic:nvPicPr>
                  <pic:blipFill>
                    <a:blip r:embed="rId1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5CDEE" w14:textId="77777777" w:rsidR="00AD4F4B" w:rsidRPr="003514D5" w:rsidRDefault="00AD4F4B" w:rsidP="00AD4F4B">
      <w:pPr>
        <w:ind w:firstLine="708"/>
        <w:jc w:val="center"/>
        <w:rPr>
          <w:position w:val="-12"/>
        </w:rPr>
      </w:pPr>
      <w:r w:rsidRPr="003514D5">
        <w:rPr>
          <w:noProof/>
        </w:rPr>
        <w:t xml:space="preserve">Рисунок 23: Отклонение </w:t>
      </w:r>
      <w:r w:rsidRPr="003514D5">
        <w:rPr>
          <w:position w:val="-12"/>
        </w:rPr>
        <w:object w:dxaOrig="580" w:dyaOrig="380" w14:anchorId="0DC4BBC3">
          <v:shape id="_x0000_i1564" type="#_x0000_t75" style="width:29.2pt;height:19.65pt" o:ole="">
            <v:imagedata r:id="rId1005" o:title=""/>
          </v:shape>
          <o:OLEObject Type="Embed" ProgID="Equation.DSMT4" ShapeID="_x0000_i1564" DrawAspect="Content" ObjectID="_1515777339" r:id="rId1006"/>
        </w:object>
      </w:r>
    </w:p>
    <w:p w14:paraId="5E49EB8A" w14:textId="77777777" w:rsidR="00AD4F4B" w:rsidRPr="00CF69A1" w:rsidRDefault="00AD4F4B" w:rsidP="00AD4F4B">
      <w:pPr>
        <w:ind w:firstLine="708"/>
        <w:rPr>
          <w:noProof/>
        </w:rPr>
      </w:pPr>
      <w:r w:rsidRPr="001F18C2">
        <w:t>Как мы видим, по обоим графика отклонения происходили в одних и тех же точках. Следующие акции были отмечены как подозрительные: 2(Rio Tinto PLC),</w:t>
      </w:r>
      <w:r>
        <w:rPr>
          <w:noProof/>
        </w:rPr>
        <w:t xml:space="preserve"> 4</w:t>
      </w:r>
      <w:r w:rsidRPr="00CF69A1">
        <w:rPr>
          <w:noProof/>
        </w:rPr>
        <w:t>(</w:t>
      </w:r>
      <w:r>
        <w:rPr>
          <w:noProof/>
          <w:lang w:val="en-US"/>
        </w:rPr>
        <w:t>Barclays</w:t>
      </w:r>
      <w:r w:rsidRPr="00CF69A1">
        <w:rPr>
          <w:noProof/>
        </w:rPr>
        <w:t>)</w:t>
      </w:r>
      <w:r>
        <w:rPr>
          <w:noProof/>
        </w:rPr>
        <w:t>, 5</w:t>
      </w:r>
      <w:r w:rsidRPr="00CF69A1">
        <w:rPr>
          <w:noProof/>
        </w:rPr>
        <w:t>(</w:t>
      </w:r>
      <w:r>
        <w:rPr>
          <w:noProof/>
          <w:lang w:val="en-US"/>
        </w:rPr>
        <w:t>BHP</w:t>
      </w:r>
      <w:r w:rsidRPr="00CF69A1">
        <w:rPr>
          <w:noProof/>
        </w:rPr>
        <w:t xml:space="preserve"> </w:t>
      </w:r>
      <w:r>
        <w:rPr>
          <w:noProof/>
          <w:lang w:val="en-US"/>
        </w:rPr>
        <w:t>Billiton</w:t>
      </w:r>
      <w:r w:rsidRPr="00CF69A1">
        <w:rPr>
          <w:noProof/>
        </w:rPr>
        <w:t>)</w:t>
      </w:r>
      <w:r>
        <w:rPr>
          <w:noProof/>
        </w:rPr>
        <w:t>, 22</w:t>
      </w:r>
      <w:r w:rsidRPr="00CF69A1">
        <w:rPr>
          <w:noProof/>
        </w:rPr>
        <w:t>(</w:t>
      </w:r>
      <w:r>
        <w:rPr>
          <w:noProof/>
          <w:lang w:val="en-US"/>
        </w:rPr>
        <w:t>Royal</w:t>
      </w:r>
      <w:r w:rsidRPr="00AB4E2D">
        <w:rPr>
          <w:noProof/>
        </w:rPr>
        <w:t xml:space="preserve"> </w:t>
      </w:r>
      <w:r>
        <w:rPr>
          <w:noProof/>
          <w:lang w:val="en-US"/>
        </w:rPr>
        <w:t>Bank</w:t>
      </w:r>
      <w:r w:rsidRPr="00AB4E2D">
        <w:rPr>
          <w:noProof/>
        </w:rPr>
        <w:t xml:space="preserve"> </w:t>
      </w:r>
      <w:r>
        <w:rPr>
          <w:noProof/>
          <w:lang w:val="en-US"/>
        </w:rPr>
        <w:t>of</w:t>
      </w:r>
      <w:r w:rsidRPr="00AB4E2D">
        <w:rPr>
          <w:noProof/>
        </w:rPr>
        <w:t xml:space="preserve"> </w:t>
      </w:r>
      <w:r>
        <w:rPr>
          <w:noProof/>
          <w:lang w:val="en-US"/>
        </w:rPr>
        <w:t>Scotland</w:t>
      </w:r>
      <w:r w:rsidRPr="00CF69A1">
        <w:rPr>
          <w:noProof/>
        </w:rPr>
        <w:t>).</w:t>
      </w:r>
    </w:p>
    <w:p w14:paraId="54DE034B" w14:textId="77777777" w:rsidR="00AD4F4B" w:rsidRDefault="00AD4F4B" w:rsidP="00AD4F4B">
      <w:pPr>
        <w:ind w:firstLine="0"/>
        <w:jc w:val="center"/>
        <w:rPr>
          <w:noProof/>
          <w:lang w:val="en-US"/>
        </w:rPr>
      </w:pPr>
      <w:r w:rsidRPr="003E41A1">
        <w:rPr>
          <w:noProof/>
        </w:rPr>
        <w:drawing>
          <wp:inline distT="0" distB="0" distL="0" distR="0" wp14:anchorId="4F63D3AC" wp14:editId="43BC514A">
            <wp:extent cx="4648835" cy="3484880"/>
            <wp:effectExtent l="0" t="0" r="0" b="0"/>
            <wp:docPr id="14" name="Изображение 14" descr="D:\!MIPT\!12term\!НИР\!!ЭКСПЕРИМЕНТЫ ИЮНЬ\2005-2010 MOTHS LONDON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!MIPT\!12term\!НИР\!!ЭКСПЕРИМЕНТЫ ИЮНЬ\2005-2010 MOTHS LONDON\2.bmp"/>
                    <pic:cNvPicPr>
                      <a:picLocks noChangeAspect="1" noChangeArrowheads="1"/>
                    </pic:cNvPicPr>
                  </pic:nvPicPr>
                  <pic:blipFill>
                    <a:blip r:embed="rId1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835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13F3E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 xml:space="preserve">Рисунок 24: Динамика цен и спроса акций </w:t>
      </w:r>
      <w:r w:rsidRPr="003514D5">
        <w:rPr>
          <w:noProof/>
          <w:lang w:val="en-US"/>
        </w:rPr>
        <w:t>Rio</w:t>
      </w:r>
      <w:r w:rsidRPr="003514D5">
        <w:rPr>
          <w:noProof/>
        </w:rPr>
        <w:t xml:space="preserve"> </w:t>
      </w:r>
      <w:r w:rsidRPr="003514D5">
        <w:rPr>
          <w:noProof/>
          <w:lang w:val="en-US"/>
        </w:rPr>
        <w:t>Tinto</w:t>
      </w:r>
      <w:r w:rsidRPr="003514D5">
        <w:rPr>
          <w:noProof/>
        </w:rPr>
        <w:t xml:space="preserve"> </w:t>
      </w:r>
      <w:r w:rsidRPr="003514D5">
        <w:rPr>
          <w:noProof/>
          <w:lang w:val="en-US"/>
        </w:rPr>
        <w:t>PLC</w:t>
      </w:r>
    </w:p>
    <w:p w14:paraId="5054160C" w14:textId="77777777" w:rsidR="00AD4F4B" w:rsidRPr="005E4C64" w:rsidRDefault="00AD4F4B" w:rsidP="00AD4F4B">
      <w:pPr>
        <w:ind w:firstLine="0"/>
        <w:rPr>
          <w:noProof/>
        </w:rPr>
      </w:pPr>
    </w:p>
    <w:p w14:paraId="44DEB31C" w14:textId="77777777" w:rsidR="00AD4F4B" w:rsidRDefault="00AD4F4B" w:rsidP="00AD4F4B">
      <w:pPr>
        <w:ind w:firstLine="708"/>
        <w:jc w:val="center"/>
        <w:rPr>
          <w:noProof/>
          <w:lang w:val="en-US"/>
        </w:rPr>
      </w:pPr>
      <w:r w:rsidRPr="003E41A1">
        <w:rPr>
          <w:noProof/>
        </w:rPr>
        <w:drawing>
          <wp:inline distT="0" distB="0" distL="0" distR="0" wp14:anchorId="2A875BA0" wp14:editId="25D2D780">
            <wp:extent cx="4073525" cy="3056255"/>
            <wp:effectExtent l="0" t="0" r="0" b="0"/>
            <wp:docPr id="13" name="Изображение 13" descr="D:\!MIPT\!12term\!НИР\!!ЭКСПЕРИМЕНТЫ ИЮНЬ\2005-2010 MOTHS LONDON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:\!MIPT\!12term\!НИР\!!ЭКСПЕРИМЕНТЫ ИЮНЬ\2005-2010 MOTHS LONDON\5.bmp"/>
                    <pic:cNvPicPr>
                      <a:picLocks noChangeAspect="1" noChangeArrowheads="1"/>
                    </pic:cNvPicPr>
                  </pic:nvPicPr>
                  <pic:blipFill>
                    <a:blip r:embed="rId10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A1077" w14:textId="77777777" w:rsidR="00AD4F4B" w:rsidRPr="003514D5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 xml:space="preserve">Рисунок 25: Динамика цен и спроса акций </w:t>
      </w:r>
      <w:r w:rsidRPr="003514D5">
        <w:rPr>
          <w:noProof/>
          <w:lang w:val="en-US"/>
        </w:rPr>
        <w:t>BHP</w:t>
      </w:r>
      <w:r w:rsidRPr="003514D5">
        <w:rPr>
          <w:noProof/>
        </w:rPr>
        <w:t xml:space="preserve"> </w:t>
      </w:r>
      <w:r w:rsidRPr="003514D5">
        <w:rPr>
          <w:noProof/>
          <w:lang w:val="en-US"/>
        </w:rPr>
        <w:t>Billiton</w:t>
      </w:r>
    </w:p>
    <w:p w14:paraId="01A6702A" w14:textId="77777777" w:rsidR="00AD4F4B" w:rsidRPr="00620879" w:rsidRDefault="00AD4F4B" w:rsidP="00AD4F4B">
      <w:pPr>
        <w:ind w:firstLine="708"/>
        <w:rPr>
          <w:noProof/>
        </w:rPr>
      </w:pPr>
      <w:r>
        <w:rPr>
          <w:noProof/>
        </w:rPr>
        <w:t xml:space="preserve">Рассмотрим динамику </w:t>
      </w:r>
      <w:r>
        <w:rPr>
          <w:noProof/>
          <w:lang w:val="en-US"/>
        </w:rPr>
        <w:t>BHP</w:t>
      </w:r>
      <w:r w:rsidRPr="00AB4E2D">
        <w:rPr>
          <w:noProof/>
        </w:rPr>
        <w:t xml:space="preserve"> </w:t>
      </w:r>
      <w:r>
        <w:rPr>
          <w:noProof/>
          <w:lang w:val="en-US"/>
        </w:rPr>
        <w:t>Billiton</w:t>
      </w:r>
      <w:r>
        <w:rPr>
          <w:noProof/>
        </w:rPr>
        <w:t xml:space="preserve"> и </w:t>
      </w:r>
      <w:r>
        <w:rPr>
          <w:noProof/>
          <w:lang w:val="en-US"/>
        </w:rPr>
        <w:t>Rio</w:t>
      </w:r>
      <w:r w:rsidRPr="00AB4E2D">
        <w:rPr>
          <w:noProof/>
        </w:rPr>
        <w:t xml:space="preserve"> </w:t>
      </w:r>
      <w:r>
        <w:rPr>
          <w:noProof/>
          <w:lang w:val="en-US"/>
        </w:rPr>
        <w:t>Tinto</w:t>
      </w:r>
      <w:r w:rsidRPr="00AB4E2D">
        <w:rPr>
          <w:noProof/>
        </w:rPr>
        <w:t xml:space="preserve"> </w:t>
      </w:r>
      <w:r>
        <w:rPr>
          <w:noProof/>
          <w:lang w:val="en-US"/>
        </w:rPr>
        <w:t>PLC</w:t>
      </w:r>
      <w:r>
        <w:rPr>
          <w:noProof/>
        </w:rPr>
        <w:t xml:space="preserve"> в совокупности. По обеим акциям наблюдось резкое падение в цене, которая в декабре дошла до своего минимума. Также в данные моменты времени наблюдались аномально высокие объёмы продаж. Две данные компании конкурировали друг с другом в горнодобывающей сфере. Начиная с 2007 года </w:t>
      </w:r>
      <w:r>
        <w:rPr>
          <w:noProof/>
          <w:lang w:val="en-US"/>
        </w:rPr>
        <w:t>BHP</w:t>
      </w:r>
      <w:r w:rsidRPr="00620879">
        <w:rPr>
          <w:noProof/>
        </w:rPr>
        <w:t xml:space="preserve"> </w:t>
      </w:r>
      <w:r>
        <w:rPr>
          <w:noProof/>
          <w:lang w:val="en-US"/>
        </w:rPr>
        <w:t>Billiton</w:t>
      </w:r>
      <w:r w:rsidRPr="00620879">
        <w:rPr>
          <w:noProof/>
        </w:rPr>
        <w:t xml:space="preserve"> </w:t>
      </w:r>
      <w:r>
        <w:rPr>
          <w:noProof/>
        </w:rPr>
        <w:t xml:space="preserve">предпринимала всяческие (в т.ч. и враждебные) попытки поглотить конкурента </w:t>
      </w:r>
      <w:r>
        <w:rPr>
          <w:noProof/>
          <w:lang w:val="en-US"/>
        </w:rPr>
        <w:t>Rio</w:t>
      </w:r>
      <w:r w:rsidRPr="00620879">
        <w:rPr>
          <w:noProof/>
        </w:rPr>
        <w:t xml:space="preserve"> </w:t>
      </w:r>
      <w:r>
        <w:rPr>
          <w:noProof/>
          <w:lang w:val="en-US"/>
        </w:rPr>
        <w:t>Tinto</w:t>
      </w:r>
      <w:r w:rsidRPr="00620879">
        <w:rPr>
          <w:noProof/>
        </w:rPr>
        <w:t xml:space="preserve">. </w:t>
      </w:r>
      <w:r>
        <w:rPr>
          <w:noProof/>
        </w:rPr>
        <w:t xml:space="preserve">В конце концов, в феврале 2008 года две данные компании договорились о поглощении </w:t>
      </w:r>
      <w:r w:rsidRPr="00E70D16">
        <w:rPr>
          <w:noProof/>
        </w:rPr>
        <w:t>[</w:t>
      </w:r>
      <w:r w:rsidRPr="00733B48">
        <w:rPr>
          <w:noProof/>
        </w:rPr>
        <w:t>23</w:t>
      </w:r>
      <w:r w:rsidRPr="00E70D16">
        <w:rPr>
          <w:noProof/>
        </w:rPr>
        <w:t>]</w:t>
      </w:r>
      <w:r>
        <w:rPr>
          <w:noProof/>
        </w:rPr>
        <w:t xml:space="preserve">. Но именно в ноябре 2008 года, </w:t>
      </w:r>
      <w:r>
        <w:rPr>
          <w:noProof/>
          <w:lang w:val="en-US"/>
        </w:rPr>
        <w:t>BHP</w:t>
      </w:r>
      <w:r w:rsidRPr="00620879">
        <w:rPr>
          <w:noProof/>
        </w:rPr>
        <w:t xml:space="preserve"> </w:t>
      </w:r>
      <w:r>
        <w:rPr>
          <w:noProof/>
          <w:lang w:val="en-US"/>
        </w:rPr>
        <w:t>Billiton</w:t>
      </w:r>
      <w:r w:rsidRPr="00620879">
        <w:rPr>
          <w:noProof/>
        </w:rPr>
        <w:t xml:space="preserve"> </w:t>
      </w:r>
      <w:r>
        <w:rPr>
          <w:noProof/>
        </w:rPr>
        <w:t>отозвала свою заявку и прекратила данный процесс из-за неоправданно высоких рисков, возникающих на фоне мирового экономического кризиса</w:t>
      </w:r>
      <w:r w:rsidRPr="00E70D16">
        <w:rPr>
          <w:noProof/>
        </w:rPr>
        <w:t xml:space="preserve"> [</w:t>
      </w:r>
      <w:r w:rsidRPr="00733B48">
        <w:rPr>
          <w:noProof/>
        </w:rPr>
        <w:t>41</w:t>
      </w:r>
      <w:r w:rsidRPr="00E70D16">
        <w:rPr>
          <w:noProof/>
        </w:rPr>
        <w:t>]</w:t>
      </w:r>
      <w:r>
        <w:rPr>
          <w:noProof/>
        </w:rPr>
        <w:t>. Данная точка (ноябрь и декабрь 2008 года) была отмечена программой на обеих акциях.</w:t>
      </w:r>
    </w:p>
    <w:p w14:paraId="6929A0F2" w14:textId="77777777" w:rsidR="00AD4F4B" w:rsidRDefault="00AD4F4B" w:rsidP="00AD4F4B">
      <w:pPr>
        <w:ind w:firstLine="0"/>
        <w:jc w:val="center"/>
        <w:rPr>
          <w:b/>
          <w:noProof/>
          <w:lang w:val="en-US"/>
        </w:rPr>
      </w:pPr>
      <w:r w:rsidRPr="005B6243">
        <w:rPr>
          <w:b/>
          <w:noProof/>
        </w:rPr>
        <w:drawing>
          <wp:inline distT="0" distB="0" distL="0" distR="0" wp14:anchorId="24A22331" wp14:editId="7B2CD288">
            <wp:extent cx="3408045" cy="2557780"/>
            <wp:effectExtent l="0" t="0" r="0" b="7620"/>
            <wp:docPr id="12" name="Изображение 12" descr="D:\!MIPT\!12term\!НИР\!!ЭКСПЕРИМЕНТЫ ИЮНЬ\2005-2010 MOTHS LONDON\2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:\!MIPT\!12term\!НИР\!!ЭКСПЕРИМЕНТЫ ИЮНЬ\2005-2010 MOTHS LONDON\22.bmp"/>
                    <pic:cNvPicPr>
                      <a:picLocks noChangeAspect="1" noChangeArrowheads="1"/>
                    </pic:cNvPicPr>
                  </pic:nvPicPr>
                  <pic:blipFill>
                    <a:blip r:embed="rId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04BC3" w14:textId="77777777" w:rsidR="00AD4F4B" w:rsidRPr="003514D5" w:rsidRDefault="00AD4F4B" w:rsidP="00AD4F4B">
      <w:pPr>
        <w:ind w:firstLine="0"/>
        <w:jc w:val="center"/>
        <w:rPr>
          <w:noProof/>
        </w:rPr>
      </w:pPr>
      <w:r w:rsidRPr="003514D5">
        <w:rPr>
          <w:noProof/>
        </w:rPr>
        <w:t xml:space="preserve">Рисунок 26: Динамика цен и спроса акций </w:t>
      </w:r>
      <w:r w:rsidRPr="003514D5">
        <w:rPr>
          <w:noProof/>
          <w:lang w:val="en-US"/>
        </w:rPr>
        <w:t>Royal</w:t>
      </w:r>
      <w:r w:rsidRPr="003514D5">
        <w:rPr>
          <w:noProof/>
        </w:rPr>
        <w:t xml:space="preserve"> </w:t>
      </w:r>
      <w:r w:rsidRPr="003514D5">
        <w:rPr>
          <w:noProof/>
          <w:lang w:val="en-US"/>
        </w:rPr>
        <w:t>Bank</w:t>
      </w:r>
      <w:r w:rsidRPr="003514D5">
        <w:rPr>
          <w:noProof/>
        </w:rPr>
        <w:t xml:space="preserve"> </w:t>
      </w:r>
      <w:r w:rsidRPr="003514D5">
        <w:rPr>
          <w:noProof/>
          <w:lang w:val="en-US"/>
        </w:rPr>
        <w:t>of</w:t>
      </w:r>
      <w:r w:rsidRPr="003514D5">
        <w:rPr>
          <w:noProof/>
        </w:rPr>
        <w:t xml:space="preserve"> </w:t>
      </w:r>
      <w:r w:rsidRPr="003514D5">
        <w:rPr>
          <w:noProof/>
          <w:lang w:val="en-US"/>
        </w:rPr>
        <w:t>Scotland</w:t>
      </w:r>
    </w:p>
    <w:p w14:paraId="75377A10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>Исследуем</w:t>
      </w:r>
      <w:r w:rsidRPr="00A419EF">
        <w:rPr>
          <w:noProof/>
          <w:lang w:val="en-US"/>
        </w:rPr>
        <w:t xml:space="preserve"> </w:t>
      </w:r>
      <w:r>
        <w:rPr>
          <w:noProof/>
        </w:rPr>
        <w:t>акции</w:t>
      </w:r>
      <w:r w:rsidRPr="00A419EF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Royal Bank of Scotland. </w:t>
      </w:r>
      <w:r>
        <w:rPr>
          <w:noProof/>
        </w:rPr>
        <w:t xml:space="preserve">Её котировки отметились небольшими объёмами и достижением цены своего минимума. Данные всплески нерациональности обусловлены предшествующими событиями. 8 октября 2008 года Британское Правительство объявило о комплексе мер по борьбе с развивающимся кризисом. Спасительные меры достигали 500 млрд. фунтов и были распределены между несколькими банками, в т.ч. и </w:t>
      </w:r>
      <w:r>
        <w:rPr>
          <w:noProof/>
          <w:lang w:val="en-US"/>
        </w:rPr>
        <w:t>Royal</w:t>
      </w:r>
      <w:r w:rsidRPr="00A419EF">
        <w:rPr>
          <w:noProof/>
        </w:rPr>
        <w:t xml:space="preserve"> </w:t>
      </w:r>
      <w:r>
        <w:rPr>
          <w:noProof/>
          <w:lang w:val="en-US"/>
        </w:rPr>
        <w:t>Bank</w:t>
      </w:r>
      <w:r w:rsidRPr="00A419EF">
        <w:rPr>
          <w:noProof/>
        </w:rPr>
        <w:t xml:space="preserve"> </w:t>
      </w:r>
      <w:r>
        <w:rPr>
          <w:noProof/>
          <w:lang w:val="en-US"/>
        </w:rPr>
        <w:t>of</w:t>
      </w:r>
      <w:r w:rsidRPr="00A419EF">
        <w:rPr>
          <w:noProof/>
        </w:rPr>
        <w:t xml:space="preserve"> </w:t>
      </w:r>
      <w:r>
        <w:rPr>
          <w:noProof/>
          <w:lang w:val="en-US"/>
        </w:rPr>
        <w:t>Scotland</w:t>
      </w:r>
      <w:r w:rsidRPr="00A419EF">
        <w:rPr>
          <w:noProof/>
        </w:rPr>
        <w:t>.</w:t>
      </w:r>
      <w:r>
        <w:rPr>
          <w:noProof/>
        </w:rPr>
        <w:t xml:space="preserve"> В обмен на эти меры, правительство получало право распоряжаться 57% акционерного капитала банка. Как следствие, исполнительный директор группы </w:t>
      </w:r>
      <w:r w:rsidRPr="003701DA">
        <w:rPr>
          <w:noProof/>
        </w:rPr>
        <w:t xml:space="preserve"> Фред Гудвин </w:t>
      </w:r>
      <w:r>
        <w:rPr>
          <w:noProof/>
        </w:rPr>
        <w:t>подал в отставку</w:t>
      </w:r>
      <w:r w:rsidRPr="007E5B2C">
        <w:rPr>
          <w:noProof/>
        </w:rPr>
        <w:t xml:space="preserve"> [</w:t>
      </w:r>
      <w:r w:rsidRPr="00733B48">
        <w:rPr>
          <w:noProof/>
        </w:rPr>
        <w:t>35</w:t>
      </w:r>
      <w:r w:rsidRPr="007E5B2C">
        <w:rPr>
          <w:noProof/>
        </w:rPr>
        <w:t>]</w:t>
      </w:r>
      <w:r>
        <w:rPr>
          <w:noProof/>
        </w:rPr>
        <w:t xml:space="preserve"> . Данный момент времени был отмечен алгоритмом как нерациональный, что безусловно подтверждается новостями – скупка акций правительством малоожидаемый ход, который существенно сказывается на капитализации банка и рациональности поведения остальных трейдеров.</w:t>
      </w:r>
    </w:p>
    <w:p w14:paraId="6C52AC53" w14:textId="77777777" w:rsidR="00AD4F4B" w:rsidRDefault="00AD4F4B" w:rsidP="00AD4F4B">
      <w:pPr>
        <w:ind w:firstLine="708"/>
        <w:rPr>
          <w:noProof/>
        </w:rPr>
      </w:pPr>
    </w:p>
    <w:p w14:paraId="3AA9D760" w14:textId="77777777" w:rsidR="00AD4F4B" w:rsidRDefault="00AD4F4B" w:rsidP="00AD4F4B">
      <w:pPr>
        <w:pStyle w:val="2"/>
        <w:rPr>
          <w:noProof/>
        </w:rPr>
      </w:pPr>
      <w:bookmarkStart w:id="32" w:name="_Toc442034960"/>
      <w:r>
        <w:rPr>
          <w:noProof/>
        </w:rPr>
        <w:t>5.4</w:t>
      </w:r>
      <w:r w:rsidRPr="002A4EFB">
        <w:rPr>
          <w:noProof/>
        </w:rPr>
        <w:t xml:space="preserve"> </w:t>
      </w:r>
      <w:r>
        <w:rPr>
          <w:noProof/>
        </w:rPr>
        <w:t>Использование алгоритма для поиска отделимых групп</w:t>
      </w:r>
      <w:bookmarkEnd w:id="32"/>
    </w:p>
    <w:p w14:paraId="20B85505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С помощью алгоритмов фильтрации, предложенных в главе 4 можно искать рационализируемые группы на финансовом рынке. </w:t>
      </w:r>
    </w:p>
    <w:p w14:paraId="5AA25DCF" w14:textId="77777777" w:rsidR="00AD4F4B" w:rsidRDefault="00AD4F4B" w:rsidP="00AD4F4B">
      <w:pPr>
        <w:ind w:firstLine="708"/>
        <w:rPr>
          <w:position w:val="-12"/>
        </w:rPr>
      </w:pPr>
      <w:r>
        <w:rPr>
          <w:noProof/>
        </w:rPr>
        <w:t xml:space="preserve">В данном разделе проводились эксперименты на торговой статистике бирж </w:t>
      </w:r>
      <w:r>
        <w:rPr>
          <w:noProof/>
          <w:lang w:val="en-US"/>
        </w:rPr>
        <w:t>Nyse</w:t>
      </w:r>
      <w:r w:rsidRPr="003701DA">
        <w:rPr>
          <w:noProof/>
        </w:rPr>
        <w:t xml:space="preserve">, </w:t>
      </w:r>
      <w:r>
        <w:rPr>
          <w:noProof/>
          <w:lang w:val="en-US"/>
        </w:rPr>
        <w:t>Nasdaq</w:t>
      </w:r>
      <w:r w:rsidRPr="003701DA">
        <w:rPr>
          <w:noProof/>
        </w:rPr>
        <w:t xml:space="preserve"> </w:t>
      </w:r>
      <w:r>
        <w:rPr>
          <w:noProof/>
        </w:rPr>
        <w:t xml:space="preserve">за </w:t>
      </w:r>
      <w:r w:rsidRPr="003701DA">
        <w:rPr>
          <w:noProof/>
        </w:rPr>
        <w:t xml:space="preserve">2007-2010 </w:t>
      </w:r>
      <w:r>
        <w:rPr>
          <w:noProof/>
        </w:rPr>
        <w:t xml:space="preserve">гг., агрегированной по месяцам. Алгоритм заключался в следующем – исследовать торговую статистику на рационализируемость и последовательно исключать подозрительные акции, до тех пор пока не будет выполнено условие  </w:t>
      </w:r>
      <w:r w:rsidRPr="00FA528C">
        <w:rPr>
          <w:position w:val="-6"/>
        </w:rPr>
        <w:object w:dxaOrig="859" w:dyaOrig="279" w14:anchorId="0195B368">
          <v:shape id="_x0000_i1565" type="#_x0000_t75" style="width:43.3pt;height:14.1pt" o:ole="">
            <v:imagedata r:id="rId1010" o:title=""/>
          </v:shape>
          <o:OLEObject Type="Embed" ProgID="Equation.DSMT4" ShapeID="_x0000_i1565" DrawAspect="Content" ObjectID="_1515777340" r:id="rId1011"/>
        </w:object>
      </w:r>
      <w:r>
        <w:rPr>
          <w:position w:val="-12"/>
        </w:rPr>
        <w:t>.</w:t>
      </w:r>
    </w:p>
    <w:p w14:paraId="21F5A27F" w14:textId="77777777" w:rsidR="00AD4F4B" w:rsidRDefault="00AD4F4B" w:rsidP="00AD4F4B">
      <w:r>
        <w:t xml:space="preserve">До анализа торговая статистика была рационализируема с </w:t>
      </w:r>
      <w:r w:rsidRPr="00FA528C">
        <w:rPr>
          <w:position w:val="-6"/>
        </w:rPr>
        <w:object w:dxaOrig="1120" w:dyaOrig="279" w14:anchorId="671043F7">
          <v:shape id="_x0000_i1566" type="#_x0000_t75" style="width:56.4pt;height:14.1pt" o:ole="">
            <v:imagedata r:id="rId1012" o:title=""/>
          </v:shape>
          <o:OLEObject Type="Embed" ProgID="Equation.DSMT4" ShapeID="_x0000_i1566" DrawAspect="Content" ObjectID="_1515777341" r:id="rId1013"/>
        </w:object>
      </w:r>
      <w:r>
        <w:t>.</w:t>
      </w:r>
    </w:p>
    <w:p w14:paraId="6767A2DF" w14:textId="77777777" w:rsidR="00AD4F4B" w:rsidRDefault="00AD4F4B" w:rsidP="00AD4F4B">
      <w:pPr>
        <w:ind w:firstLine="708"/>
        <w:jc w:val="center"/>
        <w:rPr>
          <w:noProof/>
        </w:rPr>
      </w:pPr>
      <w:r w:rsidRPr="005B6243">
        <w:rPr>
          <w:noProof/>
          <w:position w:val="-12"/>
        </w:rPr>
        <w:drawing>
          <wp:inline distT="0" distB="0" distL="0" distR="0" wp14:anchorId="760C5ADB" wp14:editId="53068017">
            <wp:extent cx="3018155" cy="2263775"/>
            <wp:effectExtent l="0" t="0" r="4445" b="0"/>
            <wp:docPr id="11" name="Изображение 11" descr="D:\!MIPT\!12term\!НИР\!!ЭКСПЕРИМЕНТЫ МАЙ\2007-2010 USA months\Итерации\1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!MIPT\!12term\!НИР\!!ЭКСПЕРИМЕНТЫ МАЙ\2007-2010 USA months\Итерации\1\untitled.bmp"/>
                    <pic:cNvPicPr>
                      <a:picLocks noChangeAspect="1" noChangeArrowheads="1"/>
                    </pic:cNvPicPr>
                  </pic:nvPicPr>
                  <pic:blipFill>
                    <a:blip r:embed="rId10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42D2" w14:textId="77777777" w:rsidR="00AD4F4B" w:rsidRDefault="00AD4F4B" w:rsidP="00AD4F4B">
      <w:pPr>
        <w:ind w:firstLine="708"/>
        <w:jc w:val="center"/>
        <w:rPr>
          <w:noProof/>
        </w:rPr>
      </w:pPr>
      <w:r>
        <w:rPr>
          <w:noProof/>
        </w:rPr>
        <w:t>Рисунок 27: График временной нерациональности</w:t>
      </w:r>
    </w:p>
    <w:p w14:paraId="6F7024CA" w14:textId="77777777" w:rsidR="00AD4F4B" w:rsidRDefault="00AD4F4B" w:rsidP="00AD4F4B">
      <w:pPr>
        <w:ind w:firstLine="708"/>
        <w:rPr>
          <w:noProof/>
        </w:rPr>
      </w:pPr>
    </w:p>
    <w:p w14:paraId="3C40438F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3B6CC800" wp14:editId="57417314">
            <wp:extent cx="3235325" cy="2430145"/>
            <wp:effectExtent l="0" t="0" r="0" b="8255"/>
            <wp:docPr id="10" name="Изображение 10" descr="D:\!MIPT\!12term\!НИР\!!ЭКСПЕРИМЕНТЫ МАЙ\2007-2010 USA months\Итерации\1\w1w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D:\!MIPT\!12term\!НИР\!!ЭКСПЕРИМЕНТЫ МАЙ\2007-2010 USA months\Итерации\1\w1w2.bmp"/>
                    <pic:cNvPicPr>
                      <a:picLocks noChangeAspect="1" noChangeArrowheads="1"/>
                    </pic:cNvPicPr>
                  </pic:nvPicPr>
                  <pic:blipFill>
                    <a:blip r:embed="rId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8744" w14:textId="77777777" w:rsidR="00AD4F4B" w:rsidRDefault="00AD4F4B" w:rsidP="00AD4F4B">
      <w:pPr>
        <w:ind w:firstLine="708"/>
        <w:jc w:val="center"/>
        <w:rPr>
          <w:noProof/>
        </w:rPr>
      </w:pPr>
      <w:r>
        <w:rPr>
          <w:noProof/>
        </w:rPr>
        <w:t>Рисунок 28: Выбор числа подозрительных точек</w:t>
      </w:r>
    </w:p>
    <w:p w14:paraId="468DE5AA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Исходя из анализа графиков на первой итерации было решено исследовать одну временную точку - №10. </w:t>
      </w:r>
    </w:p>
    <w:p w14:paraId="4CB079CF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04E8A042" wp14:editId="6B58BD38">
            <wp:extent cx="3651250" cy="2736850"/>
            <wp:effectExtent l="0" t="0" r="6350" b="6350"/>
            <wp:docPr id="9" name="Изображение 9" descr="D:\!MIPT\!12term\!НИР\!!ЭКСПЕРИМЕНТЫ МАЙ\2007-2010 USA months\Итерации\1\1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D:\!MIPT\!12term\!НИР\!!ЭКСПЕРИМЕНТЫ МАЙ\2007-2010 USA months\Итерации\1\123.bmp"/>
                    <pic:cNvPicPr>
                      <a:picLocks noChangeAspect="1" noChangeArrowheads="1"/>
                    </pic:cNvPicPr>
                  </pic:nvPicPr>
                  <pic:blipFill>
                    <a:blip r:embed="rId1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DC5E1" w14:textId="77777777" w:rsidR="00AD4F4B" w:rsidRPr="003514D5" w:rsidRDefault="00AD4F4B" w:rsidP="00AD4F4B">
      <w:pPr>
        <w:ind w:firstLine="708"/>
        <w:jc w:val="center"/>
        <w:rPr>
          <w:position w:val="-12"/>
        </w:rPr>
      </w:pPr>
      <w:r w:rsidRPr="003514D5">
        <w:rPr>
          <w:noProof/>
        </w:rPr>
        <w:t xml:space="preserve">Рисунок 29: Отклонение </w:t>
      </w:r>
      <w:r w:rsidRPr="003514D5">
        <w:rPr>
          <w:position w:val="-12"/>
        </w:rPr>
        <w:object w:dxaOrig="560" w:dyaOrig="380" w14:anchorId="466004DB">
          <v:shape id="_x0000_i1567" type="#_x0000_t75" style="width:28.7pt;height:19.65pt" o:ole="">
            <v:imagedata r:id="rId1017" o:title=""/>
          </v:shape>
          <o:OLEObject Type="Embed" ProgID="Equation.DSMT4" ShapeID="_x0000_i1567" DrawAspect="Content" ObjectID="_1515777342" r:id="rId1018"/>
        </w:object>
      </w:r>
    </w:p>
    <w:p w14:paraId="41DD0DBF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Исходя из анализа отклонений, следующие акции были помечены как подозрительные - №51,52 и 55. </w:t>
      </w:r>
    </w:p>
    <w:p w14:paraId="58653D64" w14:textId="77777777" w:rsidR="00AD4F4B" w:rsidRDefault="00AD4F4B" w:rsidP="00AD4F4B">
      <w:pPr>
        <w:ind w:firstLine="708"/>
        <w:rPr>
          <w:noProof/>
        </w:rPr>
      </w:pPr>
      <w:r>
        <w:rPr>
          <w:noProof/>
        </w:rPr>
        <w:t xml:space="preserve">Следующим шагом была сформирована новая торговая статистика, которая состояла из всех акций, за исключением 51, 52 и 55. Её показатель нерациональности </w:t>
      </w:r>
      <w:r w:rsidRPr="00FA528C">
        <w:rPr>
          <w:position w:val="-6"/>
        </w:rPr>
        <w:object w:dxaOrig="1120" w:dyaOrig="279" w14:anchorId="6CA7149B">
          <v:shape id="_x0000_i1568" type="#_x0000_t75" style="width:56.4pt;height:14.1pt" o:ole="">
            <v:imagedata r:id="rId1019" o:title=""/>
          </v:shape>
          <o:OLEObject Type="Embed" ProgID="Equation.DSMT4" ShapeID="_x0000_i1568" DrawAspect="Content" ObjectID="_1515777343" r:id="rId1020"/>
        </w:object>
      </w:r>
      <w:r>
        <w:t xml:space="preserve">. </w:t>
      </w:r>
      <w:r>
        <w:rPr>
          <w:noProof/>
        </w:rPr>
        <w:t>Для неё был снова построен временной показатель нерациональности и произведена фильтрация товаров.</w:t>
      </w:r>
    </w:p>
    <w:p w14:paraId="3EF0F979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60CE7059" wp14:editId="6AB8F1DA">
            <wp:extent cx="3114040" cy="2334260"/>
            <wp:effectExtent l="0" t="0" r="10160" b="2540"/>
            <wp:docPr id="8" name="Изображение 8" descr="D:\!MIPT\!12term\!НИР\!!ЭКСПЕРИМЕНТЫ МАЙ\2007-2010 USA months\Итерации\2\w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!MIPT\!12term\!НИР\!!ЭКСПЕРИМЕНТЫ МАЙ\2007-2010 USA months\Итерации\2\w.bmp"/>
                    <pic:cNvPicPr>
                      <a:picLocks noChangeAspect="1" noChangeArrowheads="1"/>
                    </pic:cNvPicPr>
                  </pic:nvPicPr>
                  <pic:blipFill>
                    <a:blip r:embed="rId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F701F" w14:textId="77777777" w:rsidR="00AD4F4B" w:rsidRDefault="00AD4F4B" w:rsidP="00AD4F4B">
      <w:pPr>
        <w:ind w:firstLine="708"/>
        <w:jc w:val="center"/>
        <w:rPr>
          <w:noProof/>
        </w:rPr>
      </w:pPr>
      <w:r>
        <w:rPr>
          <w:noProof/>
        </w:rPr>
        <w:t>Рисунок 30: График временной нерациональности</w:t>
      </w:r>
    </w:p>
    <w:p w14:paraId="289D34F2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54232B22" wp14:editId="643AA99E">
            <wp:extent cx="3657600" cy="2743200"/>
            <wp:effectExtent l="0" t="0" r="0" b="0"/>
            <wp:docPr id="7" name="Изображение 7" descr="D:\!MIPT\!12term\!НИР\!!ЭКСПЕРИМЕНТЫ МАЙ\2007-2010 USA months\Итерации\2\w1w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D:\!MIPT\!12term\!НИР\!!ЭКСПЕРИМЕНТЫ МАЙ\2007-2010 USA months\Итерации\2\w1w2.bmp"/>
                    <pic:cNvPicPr>
                      <a:picLocks noChangeAspect="1" noChangeArrowheads="1"/>
                    </pic:cNvPicPr>
                  </pic:nvPicPr>
                  <pic:blipFill>
                    <a:blip r:embed="rId1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50008" w14:textId="77777777" w:rsidR="00AD4F4B" w:rsidRDefault="00AD4F4B" w:rsidP="00AD4F4B">
      <w:pPr>
        <w:ind w:firstLine="708"/>
        <w:jc w:val="center"/>
        <w:rPr>
          <w:noProof/>
        </w:rPr>
      </w:pPr>
      <w:r>
        <w:rPr>
          <w:noProof/>
        </w:rPr>
        <w:t>Рисунок 31: Выбор числа исследуемых точек</w:t>
      </w:r>
    </w:p>
    <w:p w14:paraId="04DEFDC3" w14:textId="77777777" w:rsidR="00AD4F4B" w:rsidRDefault="00AD4F4B" w:rsidP="00AD4F4B">
      <w:pPr>
        <w:ind w:firstLine="708"/>
        <w:jc w:val="center"/>
        <w:rPr>
          <w:noProof/>
        </w:rPr>
      </w:pPr>
      <w:r w:rsidRPr="003E41A1">
        <w:rPr>
          <w:noProof/>
        </w:rPr>
        <w:drawing>
          <wp:inline distT="0" distB="0" distL="0" distR="0" wp14:anchorId="3989EC50" wp14:editId="7B3B91B3">
            <wp:extent cx="3420745" cy="2564130"/>
            <wp:effectExtent l="0" t="0" r="8255" b="1270"/>
            <wp:docPr id="6" name="Изображение 6" descr="D:\!MIPT\!12term\!НИР\!!ЭКСПЕРИМЕНТЫ МАЙ\2007-2010 USA months\Итерации\2\123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:\!MIPT\!12term\!НИР\!!ЭКСПЕРИМЕНТЫ МАЙ\2007-2010 USA months\Итерации\2\12312.bmp"/>
                    <pic:cNvPicPr>
                      <a:picLocks noChangeAspect="1" noChangeArrowheads="1"/>
                    </pic:cNvPicPr>
                  </pic:nvPicPr>
                  <pic:blipFill>
                    <a:blip r:embed="rId10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E6EC" w14:textId="77777777" w:rsidR="00AD4F4B" w:rsidRPr="003514D5" w:rsidRDefault="00AD4F4B" w:rsidP="00AD4F4B">
      <w:pPr>
        <w:ind w:firstLine="708"/>
        <w:jc w:val="center"/>
        <w:rPr>
          <w:position w:val="-12"/>
        </w:rPr>
      </w:pPr>
      <w:r w:rsidRPr="003514D5">
        <w:rPr>
          <w:noProof/>
        </w:rPr>
        <w:t xml:space="preserve">Рисунок 32: Отклонение </w:t>
      </w:r>
      <w:r w:rsidRPr="003514D5">
        <w:rPr>
          <w:position w:val="-12"/>
        </w:rPr>
        <w:object w:dxaOrig="580" w:dyaOrig="380" w14:anchorId="37517BA9">
          <v:shape id="_x0000_i1569" type="#_x0000_t75" style="width:29.2pt;height:19.65pt" o:ole="">
            <v:imagedata r:id="rId1024" o:title=""/>
          </v:shape>
          <o:OLEObject Type="Embed" ProgID="Equation.DSMT4" ShapeID="_x0000_i1569" DrawAspect="Content" ObjectID="_1515777344" r:id="rId1025"/>
        </w:object>
      </w:r>
    </w:p>
    <w:p w14:paraId="6BDCD7B4" w14:textId="77777777" w:rsidR="00AD4F4B" w:rsidRDefault="00AD4F4B" w:rsidP="00AD4F4B">
      <w:pPr>
        <w:ind w:firstLine="708"/>
        <w:rPr>
          <w:position w:val="-12"/>
        </w:rPr>
      </w:pPr>
      <w:r>
        <w:rPr>
          <w:position w:val="-12"/>
        </w:rPr>
        <w:t xml:space="preserve">В результате одна акция была помечена как нерациональная - №1. После удаления данной акции, остальная торговая статистика оказалась рационализируемой с показателем </w:t>
      </w:r>
      <w:r w:rsidRPr="00124B59">
        <w:t xml:space="preserve">нерациональности </w:t>
      </w:r>
      <w:r w:rsidRPr="00124B59">
        <w:object w:dxaOrig="1120" w:dyaOrig="279" w14:anchorId="4C01D125">
          <v:shape id="_x0000_i1570" type="#_x0000_t75" style="width:56.4pt;height:14.1pt" o:ole="">
            <v:imagedata r:id="rId1026" o:title=""/>
          </v:shape>
          <o:OLEObject Type="Embed" ProgID="Equation.DSMT4" ShapeID="_x0000_i1570" DrawAspect="Content" ObjectID="_1515777345" r:id="rId1027"/>
        </w:object>
      </w:r>
      <w:r w:rsidRPr="00124B59">
        <w:t xml:space="preserve">, т.е. критерий </w:t>
      </w:r>
      <w:r w:rsidRPr="00124B59">
        <w:object w:dxaOrig="859" w:dyaOrig="279" w14:anchorId="7CC14E9B">
          <v:shape id="_x0000_i1571" type="#_x0000_t75" style="width:43.3pt;height:14.1pt" o:ole="">
            <v:imagedata r:id="rId1028" o:title=""/>
          </v:shape>
          <o:OLEObject Type="Embed" ProgID="Equation.DSMT4" ShapeID="_x0000_i1571" DrawAspect="Content" ObjectID="_1515777346" r:id="rId1029"/>
        </w:object>
      </w:r>
      <w:r w:rsidRPr="00124B59">
        <w:t xml:space="preserve"> был достигнут.  Дальнейшее</w:t>
      </w:r>
      <w:r>
        <w:rPr>
          <w:position w:val="-12"/>
        </w:rPr>
        <w:t xml:space="preserve"> удаление акций по данному алгоритму не давало существенного улучшения показателя нерациональности. </w:t>
      </w:r>
    </w:p>
    <w:p w14:paraId="124C0ADB" w14:textId="77777777" w:rsidR="00AD4F4B" w:rsidRDefault="00AD4F4B" w:rsidP="00AD4F4B">
      <w:pPr>
        <w:ind w:firstLine="708"/>
      </w:pPr>
      <w:r>
        <w:rPr>
          <w:position w:val="-12"/>
        </w:rPr>
        <w:t xml:space="preserve">Исследование торговой статистики, состоящей из небольшого числа подозрительных акций, представляет собой интерес, т.к. их можно детальнее изучить и сравнить. Для данного анализа была образована новая торговая статистика, состоящая из 5 акций – 4-х подозрительных (№1, 51, 52,55) и одной агрегированной акции. Агрегированная акция представляла из себя товар с ценами и объёмами равными </w:t>
      </w:r>
      <w:r w:rsidRPr="00CD131A">
        <w:t xml:space="preserve">индексами цены и спроса отделимой группы - </w:t>
      </w:r>
      <w:r w:rsidRPr="00CD131A">
        <w:object w:dxaOrig="1840" w:dyaOrig="760" w14:anchorId="1EF18C2B">
          <v:shape id="_x0000_i1572" type="#_x0000_t75" style="width:92.15pt;height:38.25pt" o:ole="">
            <v:imagedata r:id="rId611" o:title=""/>
          </v:shape>
          <o:OLEObject Type="Embed" ProgID="Equation.DSMT4" ShapeID="_x0000_i1572" DrawAspect="Content" ObjectID="_1515777347" r:id="rId1030"/>
        </w:object>
      </w:r>
      <w:r w:rsidRPr="00CD131A">
        <w:t xml:space="preserve"> при </w:t>
      </w:r>
      <w:r w:rsidRPr="00CD131A">
        <w:object w:dxaOrig="1120" w:dyaOrig="279" w14:anchorId="339B0AD7">
          <v:shape id="_x0000_i1573" type="#_x0000_t75" style="width:56.4pt;height:14.1pt" o:ole="">
            <v:imagedata r:id="rId1026" o:title=""/>
          </v:shape>
          <o:OLEObject Type="Embed" ProgID="Equation.DSMT4" ShapeID="_x0000_i1573" DrawAspect="Content" ObjectID="_1515777348" r:id="rId1031"/>
        </w:object>
      </w:r>
      <w:r w:rsidRPr="00CD131A">
        <w:t>.</w:t>
      </w:r>
      <w:r>
        <w:t xml:space="preserve"> </w:t>
      </w:r>
    </w:p>
    <w:p w14:paraId="0A492DC8" w14:textId="77777777" w:rsidR="00AD4F4B" w:rsidRDefault="00AD4F4B" w:rsidP="00AD4F4B">
      <w:pPr>
        <w:ind w:firstLine="708"/>
        <w:rPr>
          <w:position w:val="-12"/>
        </w:rPr>
      </w:pPr>
      <w:r w:rsidRPr="003E41A1">
        <w:rPr>
          <w:noProof/>
        </w:rPr>
        <w:drawing>
          <wp:inline distT="0" distB="0" distL="0" distR="0" wp14:anchorId="5DFB9CF1" wp14:editId="18C0A44B">
            <wp:extent cx="4603750" cy="3453130"/>
            <wp:effectExtent l="0" t="0" r="0" b="1270"/>
            <wp:docPr id="5" name="Изображение 5" descr="D:\!MIPT\!12term\!НИР\!!ЭКСПЕРИМЕНТЫ МАЙ\2007-2010 USA months\Свернул группу 2\омег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D:\!MIPT\!12term\!НИР\!!ЭКСПЕРИМЕНТЫ МАЙ\2007-2010 USA months\Свернул группу 2\омеги.bmp"/>
                    <pic:cNvPicPr>
                      <a:picLocks noChangeAspect="1" noChangeArrowheads="1"/>
                    </pic:cNvPicPr>
                  </pic:nvPicPr>
                  <pic:blipFill>
                    <a:blip r:embed="rId10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E0A4E" w14:textId="77777777" w:rsidR="00AD4F4B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>Рисунок 3</w:t>
      </w:r>
      <w:r>
        <w:rPr>
          <w:noProof/>
        </w:rPr>
        <w:t>3</w:t>
      </w:r>
    </w:p>
    <w:p w14:paraId="7C8E1219" w14:textId="77777777" w:rsidR="00AD4F4B" w:rsidRDefault="00AD4F4B" w:rsidP="00AD4F4B">
      <w:pPr>
        <w:ind w:firstLine="708"/>
      </w:pPr>
      <w:r>
        <w:rPr>
          <w:noProof/>
        </w:rPr>
        <w:t xml:space="preserve">На рисунке 33 продемонстрировано, как меняется временной показатель нерациональности по сравнению с исходной торговой статистикой. Синий линией отмечен исходный </w:t>
      </w:r>
      <w:r w:rsidRPr="0086430B">
        <w:rPr>
          <w:position w:val="-12"/>
        </w:rPr>
        <w:object w:dxaOrig="279" w:dyaOrig="360" w14:anchorId="316B8373">
          <v:shape id="_x0000_i1574" type="#_x0000_t75" style="width:14.1pt;height:18.65pt" o:ole="">
            <v:imagedata r:id="rId1033" o:title=""/>
          </v:shape>
          <o:OLEObject Type="Embed" ProgID="Equation.DSMT4" ShapeID="_x0000_i1574" DrawAspect="Content" ObjectID="_1515777349" r:id="rId1034"/>
        </w:object>
      </w:r>
      <w:r>
        <w:t xml:space="preserve">, а красной – полученный для торговой статистики, состоящей из 5 товаров. Видно, что общие тенденции графиков совпадают, но отдельные пики могут быть выражены по-разному. </w:t>
      </w:r>
    </w:p>
    <w:p w14:paraId="71593906" w14:textId="77777777" w:rsidR="00AD4F4B" w:rsidRDefault="00AD4F4B" w:rsidP="00AD4F4B">
      <w:pPr>
        <w:ind w:firstLine="708"/>
        <w:rPr>
          <w:position w:val="-12"/>
        </w:rPr>
      </w:pPr>
      <w:r w:rsidRPr="003E41A1">
        <w:rPr>
          <w:noProof/>
        </w:rPr>
        <w:drawing>
          <wp:inline distT="0" distB="0" distL="0" distR="0" wp14:anchorId="049EA115" wp14:editId="54964EFC">
            <wp:extent cx="4003040" cy="2999105"/>
            <wp:effectExtent l="0" t="0" r="10160" b="0"/>
            <wp:docPr id="4" name="Изображение 4" descr="D:\!MIPT\!12term\!НИР\!!ЭКСПЕРИМЕНТЫ МАЙ\2007-2010 USA months\Свернул группу 2\ц1ц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:\!MIPT\!12term\!НИР\!!ЭКСПЕРИМЕНТЫ МАЙ\2007-2010 USA months\Свернул группу 2\ц1ц2.bmp"/>
                    <pic:cNvPicPr>
                      <a:picLocks noChangeAspect="1" noChangeArrowheads="1"/>
                    </pic:cNvPicPr>
                  </pic:nvPicPr>
                  <pic:blipFill>
                    <a:blip r:embed="rId10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8369" w14:textId="77777777" w:rsidR="00AD4F4B" w:rsidRDefault="00AD4F4B" w:rsidP="00AD4F4B">
      <w:pPr>
        <w:ind w:firstLine="708"/>
        <w:jc w:val="center"/>
        <w:rPr>
          <w:noProof/>
        </w:rPr>
      </w:pPr>
      <w:r w:rsidRPr="003514D5">
        <w:rPr>
          <w:noProof/>
        </w:rPr>
        <w:t>Рисунок 3</w:t>
      </w:r>
      <w:r>
        <w:rPr>
          <w:noProof/>
        </w:rPr>
        <w:t>4</w:t>
      </w:r>
    </w:p>
    <w:p w14:paraId="60D6F9BB" w14:textId="77777777" w:rsidR="00AD4F4B" w:rsidRDefault="00AD4F4B" w:rsidP="00AD4F4B">
      <w:pPr>
        <w:ind w:firstLine="708"/>
      </w:pPr>
      <w:r w:rsidRPr="009772B7">
        <w:t xml:space="preserve">В результате визуального анализа было выбрано </w:t>
      </w:r>
      <w:r w:rsidRPr="009772B7">
        <w:object w:dxaOrig="620" w:dyaOrig="279" w14:anchorId="256107C5">
          <v:shape id="_x0000_i1575" type="#_x0000_t75" style="width:31.7pt;height:14.1pt" o:ole="">
            <v:imagedata r:id="rId1036" o:title=""/>
          </v:shape>
          <o:OLEObject Type="Embed" ProgID="Equation.DSMT4" ShapeID="_x0000_i1575" DrawAspect="Content" ObjectID="_1515777350" r:id="rId1037"/>
        </w:object>
      </w:r>
      <w:r w:rsidRPr="009772B7">
        <w:t>. Исследованию подлежат 2</w:t>
      </w:r>
      <w:r>
        <w:t xml:space="preserve"> временные точки - №3 и №4 (март-апрель 2007 года). </w:t>
      </w:r>
    </w:p>
    <w:p w14:paraId="323769AE" w14:textId="77777777" w:rsidR="00AD4F4B" w:rsidRPr="0086430B" w:rsidRDefault="00AD4F4B" w:rsidP="00AD4F4B">
      <w:pPr>
        <w:ind w:firstLine="708"/>
        <w:jc w:val="center"/>
      </w:pPr>
      <w:r>
        <w:t>При поиске отклонений в бюджете выяснилась следующая ситуация – в обеих точках наибольшее отклонение показывала агрегированная акция (на рисунке 35 №5</w:t>
      </w:r>
      <w:r w:rsidRPr="0086430B">
        <w:t>)</w:t>
      </w:r>
      <w:r w:rsidRPr="003E41A1">
        <w:rPr>
          <w:noProof/>
        </w:rPr>
        <w:drawing>
          <wp:inline distT="0" distB="0" distL="0" distR="0" wp14:anchorId="1673CB77" wp14:editId="73513EDD">
            <wp:extent cx="3964305" cy="2973705"/>
            <wp:effectExtent l="0" t="0" r="0" b="0"/>
            <wp:docPr id="3" name="Изображение 3" descr="D:\!MIPT\!12term\!НИР\!!ЭКСПЕРИМЕНТЫ МАЙ\2007-2010 USA months\Свернул группу 2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!MIPT\!12term\!НИР\!!ЭКСПЕРИМЕНТЫ МАЙ\2007-2010 USA months\Свернул группу 2\3.bmp"/>
                    <pic:cNvPicPr>
                      <a:picLocks noChangeAspect="1" noChangeArrowheads="1"/>
                    </pic:cNvPicPr>
                  </pic:nvPicPr>
                  <pic:blipFill>
                    <a:blip r:embed="rId1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305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FD86" w14:textId="77777777" w:rsidR="00AD4F4B" w:rsidRPr="0086430B" w:rsidRDefault="00AD4F4B" w:rsidP="00AD4F4B">
      <w:pPr>
        <w:ind w:firstLine="708"/>
        <w:jc w:val="center"/>
        <w:rPr>
          <w:noProof/>
        </w:rPr>
      </w:pPr>
      <w:r w:rsidRPr="0086430B">
        <w:rPr>
          <w:noProof/>
        </w:rPr>
        <w:t>Рисунок 35</w:t>
      </w:r>
    </w:p>
    <w:p w14:paraId="6953B1D4" w14:textId="77777777" w:rsidR="00AD4F4B" w:rsidRDefault="00AD4F4B" w:rsidP="00AD4F4B">
      <w:pPr>
        <w:ind w:firstLine="708"/>
      </w:pPr>
      <w:r>
        <w:t>Это объясняется тем, что данная акция была получена группировкой более чем 90 акций различных секторов экономики и полученная акция имела куда большие объемы денег на рынке, чем акции 1-4. Поэтому на данном шаге уместно рассматривать отклонение остальных акций, за исключением акции №5.</w:t>
      </w:r>
    </w:p>
    <w:p w14:paraId="4AD9FC0A" w14:textId="77777777" w:rsidR="00AD4F4B" w:rsidRPr="0086430B" w:rsidRDefault="00AD4F4B" w:rsidP="00AD4F4B">
      <w:pPr>
        <w:ind w:firstLine="708"/>
        <w:jc w:val="center"/>
      </w:pPr>
      <w:r w:rsidRPr="003E41A1">
        <w:rPr>
          <w:noProof/>
        </w:rPr>
        <w:drawing>
          <wp:inline distT="0" distB="0" distL="0" distR="0" wp14:anchorId="0EE58BB1" wp14:editId="172CABE4">
            <wp:extent cx="3734435" cy="2800985"/>
            <wp:effectExtent l="0" t="0" r="0" b="0"/>
            <wp:docPr id="2" name="Изображение 2" descr="D:\!MIPT\!12term\!НИР\!!ЭКСПЕРИМЕНТЫ МАЙ\2007-2010 USA months\Свернул группу 2\2 точки без обобщенной\3_точк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D:\!MIPT\!12term\!НИР\!!ЭКСПЕРИМЕНТЫ МАЙ\2007-2010 USA months\Свернул группу 2\2 точки без обобщенной\3_точка.bmp"/>
                    <pic:cNvPicPr>
                      <a:picLocks noChangeAspect="1" noChangeArrowheads="1"/>
                    </pic:cNvPicPr>
                  </pic:nvPicPr>
                  <pic:blipFill>
                    <a:blip r:embed="rId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6E64C" w14:textId="77777777" w:rsidR="00AD4F4B" w:rsidRDefault="00AD4F4B" w:rsidP="00AD4F4B">
      <w:pPr>
        <w:ind w:firstLine="708"/>
        <w:jc w:val="center"/>
        <w:rPr>
          <w:position w:val="-12"/>
        </w:rPr>
      </w:pPr>
      <w:r w:rsidRPr="003514D5">
        <w:rPr>
          <w:noProof/>
        </w:rPr>
        <w:t>Рисунок 3</w:t>
      </w:r>
      <w:r>
        <w:rPr>
          <w:noProof/>
        </w:rPr>
        <w:t>6</w:t>
      </w:r>
      <w:r w:rsidRPr="003514D5">
        <w:rPr>
          <w:noProof/>
        </w:rPr>
        <w:t xml:space="preserve">: Отклонение </w:t>
      </w:r>
      <w:r w:rsidRPr="003514D5">
        <w:rPr>
          <w:position w:val="-12"/>
        </w:rPr>
        <w:object w:dxaOrig="499" w:dyaOrig="380" w14:anchorId="27CB1236">
          <v:shape id="_x0000_i1576" type="#_x0000_t75" style="width:25.7pt;height:19.65pt" o:ole="">
            <v:imagedata r:id="rId1040" o:title=""/>
          </v:shape>
          <o:OLEObject Type="Embed" ProgID="Equation.DSMT4" ShapeID="_x0000_i1576" DrawAspect="Content" ObjectID="_1515777351" r:id="rId1041"/>
        </w:object>
      </w:r>
    </w:p>
    <w:p w14:paraId="48DDC335" w14:textId="77777777" w:rsidR="00AD4F4B" w:rsidRDefault="00AD4F4B" w:rsidP="00AD4F4B">
      <w:pPr>
        <w:ind w:firstLine="708"/>
        <w:rPr>
          <w:position w:val="-12"/>
          <w:lang w:val="en-US"/>
        </w:rPr>
      </w:pPr>
      <w:r>
        <w:rPr>
          <w:position w:val="-12"/>
        </w:rPr>
        <w:t>Рисунок 36 иллюстрирует отклонение в марте 2007 года – видно, что наибольшее отклонение было по акции №2(</w:t>
      </w:r>
      <w:r>
        <w:rPr>
          <w:position w:val="-12"/>
          <w:lang w:val="en-US"/>
        </w:rPr>
        <w:t>Apple</w:t>
      </w:r>
      <w:r w:rsidRPr="007400EA">
        <w:rPr>
          <w:position w:val="-12"/>
        </w:rPr>
        <w:t>)</w:t>
      </w:r>
      <w:r>
        <w:rPr>
          <w:position w:val="-12"/>
        </w:rPr>
        <w:t xml:space="preserve">. Аналогичная ситуация и при анализе отклонения </w:t>
      </w:r>
      <w:r w:rsidRPr="003514D5">
        <w:rPr>
          <w:position w:val="-12"/>
        </w:rPr>
        <w:object w:dxaOrig="520" w:dyaOrig="380" w14:anchorId="348666ED">
          <v:shape id="_x0000_i1577" type="#_x0000_t75" style="width:26.2pt;height:19.65pt" o:ole="">
            <v:imagedata r:id="rId1042" o:title=""/>
          </v:shape>
          <o:OLEObject Type="Embed" ProgID="Equation.DSMT4" ShapeID="_x0000_i1577" DrawAspect="Content" ObjectID="_1515777352" r:id="rId1043"/>
        </w:object>
      </w:r>
      <w:r>
        <w:rPr>
          <w:position w:val="-12"/>
        </w:rPr>
        <w:t>.</w:t>
      </w:r>
    </w:p>
    <w:p w14:paraId="7E969AAC" w14:textId="77777777" w:rsidR="00AD4F4B" w:rsidRDefault="00AD4F4B" w:rsidP="00AD4F4B">
      <w:pPr>
        <w:ind w:firstLine="708"/>
        <w:jc w:val="center"/>
        <w:rPr>
          <w:position w:val="-12"/>
          <w:lang w:val="en-US"/>
        </w:rPr>
      </w:pPr>
      <w:r w:rsidRPr="005B6243">
        <w:rPr>
          <w:noProof/>
          <w:position w:val="-12"/>
        </w:rPr>
        <w:drawing>
          <wp:inline distT="0" distB="0" distL="0" distR="0" wp14:anchorId="23276C9D" wp14:editId="3A7E86B2">
            <wp:extent cx="3759835" cy="2820035"/>
            <wp:effectExtent l="0" t="0" r="0" b="0"/>
            <wp:docPr id="1" name="Изображение 1" descr="D:\!MIPT\!12term\!НИР\!!ЭКСПЕРИМЕНТЫ МАЙ\2007-2010 USA months\Свернул группу 2\2 точки без обобщенной\2-App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D:\!MIPT\!12term\!НИР\!!ЭКСПЕРИМЕНТЫ МАЙ\2007-2010 USA months\Свернул группу 2\2 точки без обобщенной\2-Apple.bmp"/>
                    <pic:cNvPicPr>
                      <a:picLocks noChangeAspect="1" noChangeArrowheads="1"/>
                    </pic:cNvPicPr>
                  </pic:nvPicPr>
                  <pic:blipFill>
                    <a:blip r:embed="rId10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8B131" w14:textId="77777777" w:rsidR="00AD4F4B" w:rsidRDefault="00AD4F4B" w:rsidP="00AD4F4B">
      <w:pPr>
        <w:ind w:firstLine="708"/>
        <w:jc w:val="center"/>
        <w:rPr>
          <w:noProof/>
          <w:lang w:val="en-US"/>
        </w:rPr>
      </w:pPr>
      <w:r w:rsidRPr="003514D5">
        <w:rPr>
          <w:noProof/>
        </w:rPr>
        <w:t>Рисунок 3</w:t>
      </w:r>
      <w:r>
        <w:rPr>
          <w:noProof/>
          <w:lang w:val="en-US"/>
        </w:rPr>
        <w:t>7</w:t>
      </w:r>
    </w:p>
    <w:p w14:paraId="3272969E" w14:textId="77777777" w:rsidR="00AD4F4B" w:rsidRPr="007400EA" w:rsidRDefault="00AD4F4B" w:rsidP="00AD4F4B">
      <w:pPr>
        <w:ind w:firstLine="708"/>
        <w:rPr>
          <w:position w:val="-12"/>
        </w:rPr>
      </w:pPr>
      <w:r>
        <w:rPr>
          <w:position w:val="-12"/>
        </w:rPr>
        <w:t xml:space="preserve">Рисунок 37 иллюстрирует поведение котировок </w:t>
      </w:r>
      <w:r>
        <w:rPr>
          <w:position w:val="-12"/>
          <w:lang w:val="en-US"/>
        </w:rPr>
        <w:t>Apple</w:t>
      </w:r>
      <w:r w:rsidRPr="007400EA">
        <w:rPr>
          <w:position w:val="-12"/>
        </w:rPr>
        <w:t xml:space="preserve">. </w:t>
      </w:r>
      <w:r>
        <w:rPr>
          <w:position w:val="-12"/>
        </w:rPr>
        <w:t>Март</w:t>
      </w:r>
      <w:r w:rsidRPr="007400EA">
        <w:rPr>
          <w:position w:val="-12"/>
        </w:rPr>
        <w:t>-</w:t>
      </w:r>
      <w:r>
        <w:rPr>
          <w:position w:val="-12"/>
        </w:rPr>
        <w:t xml:space="preserve">апрель </w:t>
      </w:r>
      <w:r w:rsidRPr="009772B7">
        <w:rPr>
          <w:position w:val="-12"/>
        </w:rPr>
        <w:t>[</w:t>
      </w:r>
      <w:r w:rsidRPr="00733B48">
        <w:rPr>
          <w:position w:val="-12"/>
        </w:rPr>
        <w:t>30</w:t>
      </w:r>
      <w:r w:rsidRPr="009772B7">
        <w:rPr>
          <w:position w:val="-12"/>
        </w:rPr>
        <w:t>]</w:t>
      </w:r>
      <w:r>
        <w:rPr>
          <w:position w:val="-12"/>
        </w:rPr>
        <w:t xml:space="preserve"> наблюдаются относительно невысокими объёмами продаж, но растущей ценой. Прошло какое-то время после релиза </w:t>
      </w:r>
      <w:r>
        <w:rPr>
          <w:position w:val="-12"/>
          <w:lang w:val="en-US"/>
        </w:rPr>
        <w:t>iPhone</w:t>
      </w:r>
      <w:r>
        <w:rPr>
          <w:position w:val="-12"/>
        </w:rPr>
        <w:t xml:space="preserve"> и инвесторы отличались в своих оценках данного творения </w:t>
      </w:r>
      <w:r>
        <w:rPr>
          <w:position w:val="-12"/>
          <w:lang w:val="en-US"/>
        </w:rPr>
        <w:t>Apple</w:t>
      </w:r>
      <w:r w:rsidRPr="007400EA">
        <w:rPr>
          <w:position w:val="-12"/>
        </w:rPr>
        <w:t xml:space="preserve">. </w:t>
      </w:r>
      <w:r>
        <w:rPr>
          <w:position w:val="-12"/>
        </w:rPr>
        <w:t xml:space="preserve">Тем не менее какая-то их часть действуя в то время нерационально поставила на данный продукт и вкладывалась в акции </w:t>
      </w:r>
      <w:r>
        <w:rPr>
          <w:position w:val="-12"/>
          <w:lang w:val="en-US"/>
        </w:rPr>
        <w:t>Apple</w:t>
      </w:r>
      <w:r w:rsidRPr="007400EA">
        <w:rPr>
          <w:position w:val="-12"/>
        </w:rPr>
        <w:t xml:space="preserve">. </w:t>
      </w:r>
      <w:r>
        <w:rPr>
          <w:position w:val="-12"/>
        </w:rPr>
        <w:t>Это момент нерациональности был отмечен алгоритмом.</w:t>
      </w:r>
    </w:p>
    <w:p w14:paraId="710901F0" w14:textId="77777777" w:rsidR="00AD4F4B" w:rsidRDefault="00AD4F4B" w:rsidP="00AD4F4B">
      <w:pPr>
        <w:pStyle w:val="1"/>
        <w:ind w:firstLine="0"/>
      </w:pPr>
      <w:bookmarkStart w:id="33" w:name="_Toc442034961"/>
      <w:r>
        <w:t>ЗАКЛЮЧЕНИЕ</w:t>
      </w:r>
      <w:bookmarkEnd w:id="33"/>
    </w:p>
    <w:p w14:paraId="019C4C87" w14:textId="77777777" w:rsidR="00AD4F4B" w:rsidRDefault="00AD4F4B" w:rsidP="00AD4F4B">
      <w:r>
        <w:t xml:space="preserve">В главах 1-3 автором был проведён обзор основных существующих подходов к построению экономических индексов в случаях гладкой, негладкой и дискретной торговой статистики. Был проделан обзор основных подходов к исследованию рационализируемости. </w:t>
      </w:r>
    </w:p>
    <w:p w14:paraId="64307FBA" w14:textId="77777777" w:rsidR="00AD4F4B" w:rsidRDefault="00AD4F4B" w:rsidP="00AD4F4B">
      <w:r>
        <w:t>Специфика фондовых рынков приводит к значительному нарушению гипотезы о рациональном потребителе. Для анализа торговой статистики автором был предложен метод построения временного показателя нерациональности, множества прогнозов векторов спроса, а также изучены их свойства.</w:t>
      </w:r>
    </w:p>
    <w:p w14:paraId="33A0F49D" w14:textId="77777777" w:rsidR="00AD4F4B" w:rsidRDefault="00AD4F4B" w:rsidP="00AD4F4B">
      <w:r>
        <w:t>На основе анализа временного показателя нерациональности и прогнозировании векторов спроса был предложен алгоритм исследования рациональности торговой статистики, а именно:</w:t>
      </w:r>
    </w:p>
    <w:p w14:paraId="40D4FB82" w14:textId="77777777" w:rsidR="00AD4F4B" w:rsidRDefault="00AD4F4B" w:rsidP="00AD4F4B">
      <w:r>
        <w:t>1) Сравнение рациональности временных точек торговой статистики, выявление выбросов.</w:t>
      </w:r>
    </w:p>
    <w:p w14:paraId="45C18736" w14:textId="77777777" w:rsidR="00AD4F4B" w:rsidRDefault="00AD4F4B" w:rsidP="00AD4F4B">
      <w:r>
        <w:t>2) Выявление товаров, торги на которых приводят к появлению временных всплесков нерациональности.</w:t>
      </w:r>
    </w:p>
    <w:p w14:paraId="2C6D0C6B" w14:textId="77777777" w:rsidR="00AD4F4B" w:rsidRDefault="00AD4F4B" w:rsidP="00AD4F4B">
      <w:r>
        <w:t>Результаты проверки алгоритма на фондовом рынке показали его пригодность для изучения рациональности торговой статистики и поиска выбросов нерациональности. Анализ векторов цен и спроса выявленных акций показывает согласованность с информацией о компаниях в печатных изданиях.</w:t>
      </w:r>
    </w:p>
    <w:p w14:paraId="6E822AA0" w14:textId="77777777" w:rsidR="00AD4F4B" w:rsidRDefault="00AD4F4B" w:rsidP="00AD4F4B">
      <w:r>
        <w:t>Для дальнейшего исследования интерес представляют следующие вопросы:</w:t>
      </w:r>
    </w:p>
    <w:p w14:paraId="12AA4074" w14:textId="77777777" w:rsidR="00AD4F4B" w:rsidRDefault="00AD4F4B" w:rsidP="00AD4F4B">
      <w:pPr>
        <w:rPr>
          <w:position w:val="-4"/>
        </w:rPr>
      </w:pPr>
      <w:r>
        <w:t xml:space="preserve">1) Уточнение критерия нормировки вектора отклонений </w:t>
      </w:r>
      <w:r w:rsidRPr="00F84130">
        <w:rPr>
          <w:position w:val="-4"/>
        </w:rPr>
        <w:object w:dxaOrig="540" w:dyaOrig="300" w14:anchorId="23023554">
          <v:shape id="_x0000_i1578" type="#_x0000_t75" style="width:27.2pt;height:15.1pt" o:ole="">
            <v:imagedata r:id="rId936" o:title=""/>
          </v:shape>
          <o:OLEObject Type="Embed" ProgID="Equation.DSMT4" ShapeID="_x0000_i1578" DrawAspect="Content" ObjectID="_1515777353" r:id="rId1045"/>
        </w:object>
      </w:r>
      <w:r>
        <w:rPr>
          <w:position w:val="-4"/>
        </w:rPr>
        <w:t xml:space="preserve"> и выбора множества выбросов.</w:t>
      </w:r>
    </w:p>
    <w:p w14:paraId="28774D3A" w14:textId="77777777" w:rsidR="00AD4F4B" w:rsidRDefault="00AD4F4B" w:rsidP="00AD4F4B">
      <w:pPr>
        <w:rPr>
          <w:position w:val="-4"/>
        </w:rPr>
      </w:pPr>
      <w:r>
        <w:rPr>
          <w:position w:val="-4"/>
        </w:rPr>
        <w:t>2) Исследование критерия при различных агрегациях статистики и временных интервалах.</w:t>
      </w:r>
    </w:p>
    <w:p w14:paraId="03DA6E8F" w14:textId="77777777" w:rsidR="00AD4F4B" w:rsidRDefault="00AD4F4B" w:rsidP="00AD4F4B">
      <w:r>
        <w:rPr>
          <w:position w:val="-4"/>
        </w:rPr>
        <w:t>3) Исследование фильтрации временных точек и номенклатуры товаров для получения отделимых групп на финансовой торговой статистике.</w:t>
      </w:r>
    </w:p>
    <w:p w14:paraId="6DD0182C" w14:textId="77777777" w:rsidR="00AD4F4B" w:rsidRDefault="00AD4F4B" w:rsidP="00AD4F4B"/>
    <w:p w14:paraId="633C40F9" w14:textId="77777777" w:rsidR="00AD4F4B" w:rsidRPr="008027CA" w:rsidRDefault="00AD4F4B" w:rsidP="00AD4F4B"/>
    <w:p w14:paraId="19958D5D" w14:textId="77777777" w:rsidR="00AD4F4B" w:rsidRPr="008027CA" w:rsidRDefault="00AD4F4B" w:rsidP="00AD4F4B"/>
    <w:p w14:paraId="195CFAC2" w14:textId="77777777" w:rsidR="00AD4F4B" w:rsidRPr="008027CA" w:rsidRDefault="00AD4F4B" w:rsidP="00AD4F4B"/>
    <w:p w14:paraId="1F0CB361" w14:textId="77777777" w:rsidR="00AD4F4B" w:rsidRDefault="00AD4F4B" w:rsidP="00AD4F4B">
      <w:pPr>
        <w:pStyle w:val="1"/>
      </w:pPr>
      <w:bookmarkStart w:id="34" w:name="_Toc442034962"/>
      <w:r>
        <w:t>СПИСОК ИСПОЛЬЗОВАННЫХ ИСТОЧНИКОВ</w:t>
      </w:r>
      <w:bookmarkEnd w:id="34"/>
    </w:p>
    <w:p w14:paraId="454A4DFB" w14:textId="77777777" w:rsidR="00AD4F4B" w:rsidRPr="008B51A8" w:rsidRDefault="00AD4F4B" w:rsidP="00AD4F4B">
      <w:pPr>
        <w:rPr>
          <w:noProof/>
        </w:rPr>
      </w:pPr>
      <w:r w:rsidRPr="008B51A8">
        <w:rPr>
          <w:noProof/>
        </w:rPr>
        <w:t>[1]</w:t>
      </w:r>
      <w:r w:rsidRPr="007566E1">
        <w:rPr>
          <w:noProof/>
        </w:rPr>
        <w:tab/>
      </w:r>
      <w:r w:rsidRPr="008B51A8">
        <w:t>Ашманов С.А.</w:t>
      </w:r>
      <w:r w:rsidRPr="008B51A8">
        <w:rPr>
          <w:noProof/>
        </w:rPr>
        <w:t xml:space="preserve"> </w:t>
      </w:r>
      <w:r>
        <w:t>Введение в математи</w:t>
      </w:r>
      <w:r w:rsidRPr="008B51A8">
        <w:t>ческую</w:t>
      </w:r>
      <w:r w:rsidRPr="008B51A8">
        <w:rPr>
          <w:noProof/>
        </w:rPr>
        <w:t xml:space="preserve"> экономику. //М.: Наука, 1986.</w:t>
      </w:r>
    </w:p>
    <w:p w14:paraId="4E9E636F" w14:textId="77777777" w:rsidR="00AD4F4B" w:rsidRPr="008B51A8" w:rsidRDefault="00AD4F4B" w:rsidP="00AD4F4B">
      <w:pPr>
        <w:rPr>
          <w:noProof/>
        </w:rPr>
      </w:pPr>
      <w:r>
        <w:rPr>
          <w:noProof/>
        </w:rPr>
        <w:t>[</w:t>
      </w:r>
      <w:r w:rsidRPr="008B51A8">
        <w:rPr>
          <w:noProof/>
        </w:rPr>
        <w:t>2</w:t>
      </w:r>
      <w:r>
        <w:rPr>
          <w:rStyle w:val="40"/>
        </w:rPr>
        <w:t>]</w:t>
      </w:r>
      <w:r w:rsidRPr="007566E1">
        <w:rPr>
          <w:rStyle w:val="40"/>
        </w:rPr>
        <w:tab/>
      </w:r>
      <w:r w:rsidRPr="008B51A8">
        <w:t>Бакланов Г.И.</w:t>
      </w:r>
      <w:r w:rsidRPr="008B51A8">
        <w:rPr>
          <w:noProof/>
        </w:rPr>
        <w:t xml:space="preserve"> Некото</w:t>
      </w:r>
      <w:r>
        <w:rPr>
          <w:noProof/>
        </w:rPr>
        <w:t>рые вопросы индексного метода</w:t>
      </w:r>
      <w:r w:rsidRPr="008B51A8">
        <w:rPr>
          <w:noProof/>
        </w:rPr>
        <w:t>. //«Статистика» , М., 1972.</w:t>
      </w:r>
    </w:p>
    <w:p w14:paraId="2D597D94" w14:textId="77777777" w:rsidR="00AD4F4B" w:rsidRPr="008B51A8" w:rsidRDefault="00AD4F4B" w:rsidP="00AD4F4B">
      <w:pPr>
        <w:rPr>
          <w:noProof/>
        </w:rPr>
      </w:pPr>
      <w:r w:rsidRPr="008B51A8">
        <w:rPr>
          <w:noProof/>
        </w:rPr>
        <w:t>[3</w:t>
      </w:r>
      <w:r>
        <w:rPr>
          <w:noProof/>
        </w:rPr>
        <w:t>]</w:t>
      </w:r>
      <w:r w:rsidRPr="007566E1">
        <w:rPr>
          <w:noProof/>
        </w:rPr>
        <w:tab/>
      </w:r>
      <w:r w:rsidRPr="007566E1">
        <w:t>Бюшгенс С.С.</w:t>
      </w:r>
      <w:r w:rsidRPr="008B51A8">
        <w:rPr>
          <w:noProof/>
        </w:rPr>
        <w:t xml:space="preserve"> Об одном классе гиперповерхностей: По поводу  «идеального» индекса Ирвинга Фишера покупательной силы денег. // Математический сборник, 32. 1925.</w:t>
      </w:r>
    </w:p>
    <w:p w14:paraId="5D3371F4" w14:textId="77777777" w:rsidR="00AD4F4B" w:rsidRDefault="00AD4F4B" w:rsidP="00AD4F4B">
      <w:pPr>
        <w:rPr>
          <w:noProof/>
        </w:rPr>
      </w:pPr>
      <w:r w:rsidRPr="008B51A8">
        <w:rPr>
          <w:noProof/>
        </w:rPr>
        <w:t>[4]</w:t>
      </w:r>
      <w:r w:rsidRPr="007566E1">
        <w:rPr>
          <w:noProof/>
        </w:rPr>
        <w:tab/>
      </w:r>
      <w:r w:rsidRPr="008B51A8">
        <w:rPr>
          <w:noProof/>
        </w:rPr>
        <w:t xml:space="preserve">Вратенков С.Д., Шананин А.А.Анализ </w:t>
      </w:r>
      <w:r>
        <w:rPr>
          <w:noProof/>
        </w:rPr>
        <w:t>структуры потребительского спро</w:t>
      </w:r>
      <w:r w:rsidRPr="008B51A8">
        <w:rPr>
          <w:noProof/>
        </w:rPr>
        <w:t>са с п</w:t>
      </w:r>
      <w:r>
        <w:rPr>
          <w:noProof/>
        </w:rPr>
        <w:t xml:space="preserve">омощью экономических индексов. </w:t>
      </w:r>
      <w:r w:rsidRPr="008B51A8">
        <w:rPr>
          <w:noProof/>
        </w:rPr>
        <w:t>//М.: ВЦ АН СССР, 1991.</w:t>
      </w:r>
    </w:p>
    <w:p w14:paraId="19A779A8" w14:textId="77777777" w:rsidR="00AD4F4B" w:rsidRPr="00E84DED" w:rsidRDefault="00AD4F4B" w:rsidP="00AD4F4B">
      <w:pPr>
        <w:rPr>
          <w:color w:val="FF0000"/>
        </w:rPr>
      </w:pPr>
      <w:r w:rsidRPr="00A905E6">
        <w:rPr>
          <w:noProof/>
        </w:rPr>
        <w:t>[5]</w:t>
      </w:r>
      <w:r>
        <w:rPr>
          <w:noProof/>
        </w:rPr>
        <w:t xml:space="preserve"> Гребенников В.А., Шананин А.А. Обобщенный непараметрический метод: закон спроса в задачах прогнозирования. </w:t>
      </w:r>
      <w:r w:rsidRPr="00E84DED">
        <w:rPr>
          <w:noProof/>
        </w:rPr>
        <w:t xml:space="preserve">// </w:t>
      </w:r>
      <w:r w:rsidRPr="008B51A8">
        <w:rPr>
          <w:noProof/>
        </w:rPr>
        <w:t xml:space="preserve">Математическое моделирование, </w:t>
      </w:r>
      <w:r>
        <w:rPr>
          <w:noProof/>
        </w:rPr>
        <w:t>2008, том 20, №9</w:t>
      </w:r>
      <w:r w:rsidRPr="008B51A8">
        <w:rPr>
          <w:noProof/>
        </w:rPr>
        <w:t>, с.</w:t>
      </w:r>
      <w:r>
        <w:rPr>
          <w:noProof/>
        </w:rPr>
        <w:t>34</w:t>
      </w:r>
      <w:r w:rsidRPr="008B51A8">
        <w:rPr>
          <w:noProof/>
        </w:rPr>
        <w:t>-</w:t>
      </w:r>
      <w:r>
        <w:rPr>
          <w:noProof/>
        </w:rPr>
        <w:t>50</w:t>
      </w:r>
      <w:r w:rsidRPr="008B51A8">
        <w:rPr>
          <w:noProof/>
        </w:rPr>
        <w:t>.</w:t>
      </w:r>
    </w:p>
    <w:p w14:paraId="48F2D79B" w14:textId="77777777" w:rsidR="00AD4F4B" w:rsidRPr="008B51A8" w:rsidRDefault="00AD4F4B" w:rsidP="00AD4F4B">
      <w:pPr>
        <w:rPr>
          <w:noProof/>
        </w:rPr>
      </w:pPr>
      <w:r w:rsidRPr="008B51A8">
        <w:rPr>
          <w:noProof/>
        </w:rPr>
        <w:t>[6]</w:t>
      </w:r>
      <w:r w:rsidRPr="007566E1">
        <w:rPr>
          <w:bCs/>
        </w:rPr>
        <w:tab/>
      </w:r>
      <w:r w:rsidRPr="008B51A8">
        <w:rPr>
          <w:bCs/>
        </w:rPr>
        <w:t>Дудников П.И., Самборский С.Н. Эндоморфизмы полумодуля над полукольцом с идемпотентной операцией. // Киев: ИМ АН УССР, 1987, №87, 48с.</w:t>
      </w:r>
    </w:p>
    <w:p w14:paraId="27462A47" w14:textId="77777777" w:rsidR="00AD4F4B" w:rsidRPr="00D27DEF" w:rsidRDefault="00AD4F4B" w:rsidP="00AD4F4B">
      <w:pPr>
        <w:rPr>
          <w:bCs/>
          <w:color w:val="FF0000"/>
        </w:rPr>
      </w:pPr>
      <w:r w:rsidRPr="008B51A8">
        <w:rPr>
          <w:bCs/>
        </w:rPr>
        <w:t>[7]</w:t>
      </w:r>
      <w:r w:rsidRPr="007566E1">
        <w:rPr>
          <w:bCs/>
        </w:rPr>
        <w:tab/>
      </w:r>
      <w:r w:rsidRPr="008B51A8">
        <w:rPr>
          <w:bCs/>
          <w:iCs/>
        </w:rPr>
        <w:t xml:space="preserve">Емеличее В.А., Мельников О.И., Сарванов В.И., Тышкевич Р.И. </w:t>
      </w:r>
      <w:r>
        <w:rPr>
          <w:bCs/>
        </w:rPr>
        <w:t>Лекции по теории графов</w:t>
      </w:r>
      <w:r w:rsidRPr="008B51A8">
        <w:rPr>
          <w:bCs/>
        </w:rPr>
        <w:t>.</w:t>
      </w:r>
      <w:r>
        <w:rPr>
          <w:bCs/>
        </w:rPr>
        <w:t xml:space="preserve"> // </w:t>
      </w:r>
      <w:r w:rsidRPr="008B51A8">
        <w:rPr>
          <w:bCs/>
        </w:rPr>
        <w:t>М.:Наука, 1990, 384 с.</w:t>
      </w:r>
    </w:p>
    <w:p w14:paraId="49D0BEE2" w14:textId="77777777" w:rsidR="00AD4F4B" w:rsidRPr="008B51A8" w:rsidRDefault="00AD4F4B" w:rsidP="00AD4F4B">
      <w:pPr>
        <w:rPr>
          <w:noProof/>
        </w:rPr>
      </w:pPr>
      <w:r>
        <w:rPr>
          <w:noProof/>
        </w:rPr>
        <w:t>[</w:t>
      </w:r>
      <w:r w:rsidRPr="00A905E6">
        <w:rPr>
          <w:noProof/>
        </w:rPr>
        <w:t>8</w:t>
      </w:r>
      <w:r>
        <w:rPr>
          <w:noProof/>
        </w:rPr>
        <w:t xml:space="preserve">] </w:t>
      </w:r>
      <w:r w:rsidRPr="007566E1">
        <w:rPr>
          <w:noProof/>
        </w:rPr>
        <w:tab/>
      </w:r>
      <w:r w:rsidRPr="008B51A8">
        <w:rPr>
          <w:noProof/>
        </w:rPr>
        <w:t>Ершов Э.Б. Ситуационная теория индексов цен и количеств.// Москва, РИОР, 2011. 419 с.</w:t>
      </w:r>
    </w:p>
    <w:p w14:paraId="6837BCD1" w14:textId="77777777" w:rsidR="00AD4F4B" w:rsidRPr="003C1C8A" w:rsidRDefault="00AD4F4B" w:rsidP="00AD4F4B">
      <w:pPr>
        <w:rPr>
          <w:noProof/>
        </w:rPr>
      </w:pPr>
      <w:r>
        <w:rPr>
          <w:noProof/>
        </w:rPr>
        <w:t>[</w:t>
      </w:r>
      <w:r w:rsidRPr="00A905E6">
        <w:rPr>
          <w:noProof/>
        </w:rPr>
        <w:t>9</w:t>
      </w:r>
      <w:r>
        <w:rPr>
          <w:noProof/>
        </w:rPr>
        <w:t xml:space="preserve">] </w:t>
      </w:r>
      <w:r w:rsidRPr="007566E1">
        <w:rPr>
          <w:noProof/>
        </w:rPr>
        <w:tab/>
      </w:r>
      <w:r w:rsidRPr="008B51A8">
        <w:rPr>
          <w:noProof/>
        </w:rPr>
        <w:t>Кёвеш П. Теория индексов и практика экономического анализа.// М: Финансы и статистика, 1990, 304 с.</w:t>
      </w:r>
    </w:p>
    <w:p w14:paraId="3D537A2A" w14:textId="77777777" w:rsidR="00AD4F4B" w:rsidRDefault="00AD4F4B" w:rsidP="00AD4F4B">
      <w:pPr>
        <w:rPr>
          <w:noProof/>
        </w:rPr>
      </w:pPr>
      <w:r>
        <w:rPr>
          <w:noProof/>
        </w:rPr>
        <w:t>[1</w:t>
      </w:r>
      <w:r w:rsidRPr="00A905E6">
        <w:rPr>
          <w:noProof/>
        </w:rPr>
        <w:t>0</w:t>
      </w:r>
      <w:r>
        <w:rPr>
          <w:noProof/>
        </w:rPr>
        <w:t>]</w:t>
      </w:r>
      <w:r w:rsidRPr="007566E1">
        <w:rPr>
          <w:noProof/>
        </w:rPr>
        <w:tab/>
      </w:r>
      <w:r w:rsidRPr="008B51A8">
        <w:rPr>
          <w:noProof/>
        </w:rPr>
        <w:t>Кондраков И.А. Программный комплекс анализа торговой статистики на основе обобщенного непараметрического метода "Индекс" // Системы управления и информационные технологии, 1.1(43), 2011, с. 198-203.</w:t>
      </w:r>
    </w:p>
    <w:p w14:paraId="468267BD" w14:textId="77777777" w:rsidR="00AD4F4B" w:rsidRPr="008B51A8" w:rsidRDefault="00AD4F4B" w:rsidP="00AD4F4B">
      <w:pPr>
        <w:rPr>
          <w:noProof/>
        </w:rPr>
      </w:pPr>
      <w:r w:rsidRPr="00A905E6">
        <w:rPr>
          <w:noProof/>
        </w:rPr>
        <w:t>[11]</w:t>
      </w:r>
      <w:r>
        <w:rPr>
          <w:noProof/>
        </w:rPr>
        <w:t xml:space="preserve"> </w:t>
      </w:r>
      <w:r w:rsidRPr="008B51A8">
        <w:rPr>
          <w:noProof/>
        </w:rPr>
        <w:t xml:space="preserve">Кондраков И.А. </w:t>
      </w:r>
      <w:r w:rsidRPr="003C1C8A">
        <w:rPr>
          <w:noProof/>
        </w:rPr>
        <w:t xml:space="preserve">Обобщенный непараметрический метод вычисления положительно однородных индексов Конюса-Дивизиа и его приложения к анализу товарных и фондовых рынков </w:t>
      </w:r>
      <w:r w:rsidRPr="008B51A8">
        <w:rPr>
          <w:noProof/>
        </w:rPr>
        <w:t xml:space="preserve">// </w:t>
      </w:r>
      <w:r w:rsidRPr="003C1C8A">
        <w:rPr>
          <w:noProof/>
        </w:rPr>
        <w:t>Диссертация на соискание ученой степени кандидата физико-математических наук</w:t>
      </w:r>
      <w:r>
        <w:rPr>
          <w:noProof/>
        </w:rPr>
        <w:t>, 2011.</w:t>
      </w:r>
    </w:p>
    <w:p w14:paraId="13D28645" w14:textId="77777777" w:rsidR="00AD4F4B" w:rsidRPr="00A905E6" w:rsidRDefault="00AD4F4B" w:rsidP="00AD4F4B">
      <w:pPr>
        <w:rPr>
          <w:noProof/>
        </w:rPr>
      </w:pPr>
      <w:r>
        <w:rPr>
          <w:noProof/>
        </w:rPr>
        <w:t>[12]</w:t>
      </w:r>
      <w:r w:rsidRPr="007566E1">
        <w:rPr>
          <w:noProof/>
        </w:rPr>
        <w:tab/>
      </w:r>
      <w:r w:rsidRPr="008B51A8">
        <w:rPr>
          <w:noProof/>
        </w:rPr>
        <w:t>Конюс А. А. Проблема истинного индекса стоимости жизни. // Экономический бюллетень Конъюнктурного института, 1924, № 9-10.</w:t>
      </w:r>
    </w:p>
    <w:p w14:paraId="0E75B8EC" w14:textId="77777777" w:rsidR="00AD4F4B" w:rsidRPr="00D27DEF" w:rsidRDefault="00AD4F4B" w:rsidP="00AD4F4B">
      <w:pPr>
        <w:rPr>
          <w:color w:val="FF0000"/>
        </w:rPr>
      </w:pPr>
      <w:r>
        <w:rPr>
          <w:noProof/>
        </w:rPr>
        <w:t>[1</w:t>
      </w:r>
      <w:r w:rsidRPr="004506FB">
        <w:rPr>
          <w:noProof/>
        </w:rPr>
        <w:t>3</w:t>
      </w:r>
      <w:r w:rsidRPr="008B51A8">
        <w:rPr>
          <w:noProof/>
        </w:rPr>
        <w:t>]</w:t>
      </w:r>
      <w:r w:rsidRPr="007566E1">
        <w:rPr>
          <w:noProof/>
        </w:rPr>
        <w:tab/>
      </w:r>
      <w:r w:rsidRPr="008B51A8">
        <w:rPr>
          <w:noProof/>
        </w:rPr>
        <w:t>Корнюшина Д.С., Шананин А.А.О рационализируемости функций спросав клас</w:t>
      </w:r>
      <w:r>
        <w:rPr>
          <w:noProof/>
        </w:rPr>
        <w:t>се гладких положительно однород</w:t>
      </w:r>
      <w:r w:rsidRPr="008B51A8">
        <w:rPr>
          <w:noProof/>
        </w:rPr>
        <w:t>ных функций полезности // Математическое мо</w:t>
      </w:r>
      <w:r>
        <w:rPr>
          <w:noProof/>
        </w:rPr>
        <w:t>делирование в естественных и гу</w:t>
      </w:r>
      <w:r w:rsidRPr="008B51A8">
        <w:rPr>
          <w:noProof/>
        </w:rPr>
        <w:t>манитарных науках. Труды ш</w:t>
      </w:r>
      <w:r>
        <w:rPr>
          <w:noProof/>
        </w:rPr>
        <w:t>колы-симпо</w:t>
      </w:r>
      <w:r w:rsidRPr="008B51A8">
        <w:rPr>
          <w:noProof/>
        </w:rPr>
        <w:t>зиума (Воронеж, 20–27 января 2000 г.). —С. 74–82.</w:t>
      </w:r>
    </w:p>
    <w:p w14:paraId="5543DD85" w14:textId="77777777" w:rsidR="00AD4F4B" w:rsidRPr="008B51A8" w:rsidRDefault="00AD4F4B" w:rsidP="00AD4F4B">
      <w:pPr>
        <w:rPr>
          <w:bCs/>
        </w:rPr>
      </w:pPr>
      <w:r>
        <w:rPr>
          <w:bCs/>
        </w:rPr>
        <w:t>[1</w:t>
      </w:r>
      <w:r w:rsidRPr="00A905E6">
        <w:rPr>
          <w:bCs/>
        </w:rPr>
        <w:t>4</w:t>
      </w:r>
      <w:r w:rsidRPr="008B51A8">
        <w:rPr>
          <w:bCs/>
        </w:rPr>
        <w:t>]</w:t>
      </w:r>
      <w:r w:rsidRPr="007566E1">
        <w:rPr>
          <w:bCs/>
        </w:rPr>
        <w:tab/>
      </w:r>
      <w:r w:rsidRPr="008B51A8">
        <w:rPr>
          <w:bCs/>
          <w:iCs/>
        </w:rPr>
        <w:t xml:space="preserve">Никайдо X. </w:t>
      </w:r>
      <w:r w:rsidRPr="008B51A8">
        <w:rPr>
          <w:bCs/>
        </w:rPr>
        <w:t>Выпуклые структуры</w:t>
      </w:r>
      <w:r>
        <w:rPr>
          <w:bCs/>
        </w:rPr>
        <w:t xml:space="preserve"> и математическая экономика</w:t>
      </w:r>
      <w:r w:rsidRPr="008B51A8">
        <w:rPr>
          <w:bCs/>
        </w:rPr>
        <w:t>.</w:t>
      </w:r>
      <w:r>
        <w:rPr>
          <w:bCs/>
        </w:rPr>
        <w:t xml:space="preserve"> //</w:t>
      </w:r>
      <w:r w:rsidRPr="008B51A8">
        <w:rPr>
          <w:bCs/>
        </w:rPr>
        <w:t>М.: Мир, 1972, 518 с.</w:t>
      </w:r>
    </w:p>
    <w:p w14:paraId="27962277" w14:textId="77777777" w:rsidR="00AD4F4B" w:rsidRPr="008B51A8" w:rsidRDefault="00AD4F4B" w:rsidP="00AD4F4B">
      <w:pPr>
        <w:rPr>
          <w:noProof/>
        </w:rPr>
      </w:pPr>
      <w:r>
        <w:rPr>
          <w:noProof/>
        </w:rPr>
        <w:t>[1</w:t>
      </w:r>
      <w:r w:rsidRPr="00311057">
        <w:rPr>
          <w:noProof/>
        </w:rPr>
        <w:t>5</w:t>
      </w:r>
      <w:r>
        <w:rPr>
          <w:noProof/>
        </w:rPr>
        <w:t>]</w:t>
      </w:r>
      <w:r w:rsidRPr="007566E1">
        <w:rPr>
          <w:noProof/>
        </w:rPr>
        <w:tab/>
      </w:r>
      <w:r w:rsidRPr="008B51A8">
        <w:rPr>
          <w:noProof/>
        </w:rPr>
        <w:t>Поспелова Л. Я., Шананин А. А. Показатели нерациональности потребительского поведения и обобщенный непараметрический метод. // Математическое моделирование, 1998, №4, с.105-116.</w:t>
      </w:r>
    </w:p>
    <w:p w14:paraId="45B4FF54" w14:textId="77777777" w:rsidR="00AD4F4B" w:rsidRPr="00A23D4B" w:rsidRDefault="00AD4F4B" w:rsidP="00AD4F4B">
      <w:pPr>
        <w:rPr>
          <w:color w:val="FF0000"/>
          <w:shd w:val="clear" w:color="auto" w:fill="FFFFFF"/>
        </w:rPr>
      </w:pPr>
      <w:r>
        <w:rPr>
          <w:noProof/>
        </w:rPr>
        <w:t>[1</w:t>
      </w:r>
      <w:r w:rsidRPr="00311057">
        <w:rPr>
          <w:noProof/>
        </w:rPr>
        <w:t>6</w:t>
      </w:r>
      <w:r>
        <w:rPr>
          <w:noProof/>
        </w:rPr>
        <w:t>]</w:t>
      </w:r>
      <w:r w:rsidRPr="007566E1">
        <w:rPr>
          <w:noProof/>
        </w:rPr>
        <w:tab/>
      </w:r>
      <w:r w:rsidRPr="008B51A8">
        <w:rPr>
          <w:noProof/>
        </w:rPr>
        <w:t>Поспелова Л. Я., Шананин А. А.  Анализ торговой статистики Нидерландов 1951-1977 гг. с помощью обобщенного непараметрического метода. //М. ВЦ РАН, 1998, 36 с.</w:t>
      </w:r>
    </w:p>
    <w:p w14:paraId="4BB41A06" w14:textId="77777777" w:rsidR="00AD4F4B" w:rsidRPr="008B51A8" w:rsidRDefault="00AD4F4B" w:rsidP="00AD4F4B">
      <w:pPr>
        <w:rPr>
          <w:noProof/>
        </w:rPr>
      </w:pPr>
      <w:r>
        <w:rPr>
          <w:noProof/>
        </w:rPr>
        <w:t>[</w:t>
      </w:r>
      <w:r w:rsidRPr="00311057">
        <w:rPr>
          <w:noProof/>
        </w:rPr>
        <w:t>17</w:t>
      </w:r>
      <w:r w:rsidRPr="008B51A8">
        <w:rPr>
          <w:noProof/>
        </w:rPr>
        <w:t>]</w:t>
      </w:r>
      <w:r w:rsidRPr="007566E1">
        <w:rPr>
          <w:noProof/>
        </w:rPr>
        <w:tab/>
      </w:r>
      <w:r w:rsidRPr="008B51A8">
        <w:rPr>
          <w:noProof/>
        </w:rPr>
        <w:t>Шананин А.А. Агрегирование конеч-ных продуктов и проблема интегрируемо-</w:t>
      </w:r>
      <w:r>
        <w:rPr>
          <w:noProof/>
        </w:rPr>
        <w:t>сти функций спроса.</w:t>
      </w:r>
      <w:r w:rsidRPr="008B51A8">
        <w:rPr>
          <w:noProof/>
        </w:rPr>
        <w:t>// М.: ВЦ АН СССР,1986.</w:t>
      </w:r>
    </w:p>
    <w:p w14:paraId="57573038" w14:textId="77777777" w:rsidR="00AD4F4B" w:rsidRPr="008B51A8" w:rsidRDefault="00AD4F4B" w:rsidP="00AD4F4B">
      <w:pPr>
        <w:rPr>
          <w:noProof/>
        </w:rPr>
      </w:pPr>
      <w:r>
        <w:rPr>
          <w:noProof/>
        </w:rPr>
        <w:t>[</w:t>
      </w:r>
      <w:r w:rsidRPr="00311057">
        <w:rPr>
          <w:noProof/>
        </w:rPr>
        <w:t>18</w:t>
      </w:r>
      <w:r>
        <w:rPr>
          <w:noProof/>
        </w:rPr>
        <w:t xml:space="preserve">] </w:t>
      </w:r>
      <w:r w:rsidRPr="008B51A8">
        <w:rPr>
          <w:noProof/>
        </w:rPr>
        <w:t>Шананин А.А. Непараметрические методы анализа структуры потребительского спроса. // Математическое моделирование, № 9, 1993, с.3-16.</w:t>
      </w:r>
    </w:p>
    <w:p w14:paraId="46E1BE98" w14:textId="77777777" w:rsidR="00AD4F4B" w:rsidRPr="00311057" w:rsidRDefault="00AD4F4B" w:rsidP="00AD4F4B">
      <w:pPr>
        <w:rPr>
          <w:noProof/>
        </w:rPr>
      </w:pPr>
      <w:r>
        <w:rPr>
          <w:noProof/>
        </w:rPr>
        <w:t>[</w:t>
      </w:r>
      <w:r w:rsidRPr="00311057">
        <w:rPr>
          <w:noProof/>
        </w:rPr>
        <w:t>19</w:t>
      </w:r>
      <w:r>
        <w:rPr>
          <w:noProof/>
        </w:rPr>
        <w:t>]</w:t>
      </w:r>
      <w:r w:rsidRPr="007566E1">
        <w:rPr>
          <w:noProof/>
        </w:rPr>
        <w:tab/>
      </w:r>
      <w:r>
        <w:rPr>
          <w:noProof/>
        </w:rPr>
        <w:t>Шананин А.</w:t>
      </w:r>
      <w:r w:rsidRPr="008B51A8">
        <w:rPr>
          <w:noProof/>
        </w:rPr>
        <w:t>А. Проблема интегрируемости и обобщенный непараметрический метод анализа потребительского спроса. // Труды МФТИ, 2009, т.1, №4, с.84-98.</w:t>
      </w:r>
    </w:p>
    <w:p w14:paraId="5D59966C" w14:textId="77777777" w:rsidR="00AD4F4B" w:rsidRPr="008B51A8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20]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Afriat S.N. The construction of utility functions from expenditure data</w:t>
      </w:r>
      <w:r>
        <w:rPr>
          <w:noProof/>
          <w:lang w:val="en-US"/>
        </w:rPr>
        <w:t>.</w:t>
      </w:r>
      <w:r w:rsidRPr="008B51A8">
        <w:rPr>
          <w:noProof/>
          <w:lang w:val="en-US"/>
        </w:rPr>
        <w:t xml:space="preserve"> // International economic review, № 7, 1967, p. 67-77.</w:t>
      </w:r>
    </w:p>
    <w:p w14:paraId="50EC98D5" w14:textId="77777777" w:rsidR="00AD4F4B" w:rsidRPr="008B51A8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21]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Afriat S. N. On a system of inequalities in demand analysis and extension of the classical method</w:t>
      </w:r>
      <w:r>
        <w:rPr>
          <w:noProof/>
          <w:lang w:val="en-US"/>
        </w:rPr>
        <w:t>.</w:t>
      </w:r>
      <w:r w:rsidRPr="008B51A8">
        <w:rPr>
          <w:noProof/>
          <w:lang w:val="en-US"/>
        </w:rPr>
        <w:t xml:space="preserve"> // International economic review, v.14,2, 1973, p. 460-472.</w:t>
      </w:r>
    </w:p>
    <w:p w14:paraId="1FAFF6ED" w14:textId="77777777" w:rsidR="00AD4F4B" w:rsidRPr="00A905E6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22]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Balk B. Divisia price and quantity indices: 80 years after. // Statisitca Neerlandica, v. 59, № 2, p. 119-158.</w:t>
      </w:r>
    </w:p>
    <w:p w14:paraId="3CA0A9E1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[23] Freed J. </w:t>
      </w:r>
      <w:r w:rsidRPr="007B49EF">
        <w:rPr>
          <w:rFonts w:cs="Times New Roman"/>
          <w:noProof/>
          <w:lang w:val="en-US"/>
        </w:rPr>
        <w:t>BHP makes bid for Rio</w:t>
      </w:r>
      <w:r>
        <w:rPr>
          <w:rFonts w:cs="Times New Roman"/>
          <w:noProof/>
          <w:lang w:val="en-US"/>
        </w:rPr>
        <w:t xml:space="preserve"> // The Age, Feb. 6 2008 </w:t>
      </w:r>
      <w:hyperlink r:id="rId1046" w:history="1">
        <w:r w:rsidRPr="001B0D76">
          <w:rPr>
            <w:rStyle w:val="a9"/>
            <w:rFonts w:cs="Times New Roman"/>
            <w:noProof/>
            <w:lang w:val="en-US"/>
          </w:rPr>
          <w:t>http://www.theage.com.au/</w:t>
        </w:r>
      </w:hyperlink>
    </w:p>
    <w:p w14:paraId="7AA1F706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[24] </w:t>
      </w:r>
      <w:r w:rsidRPr="007B49EF">
        <w:rPr>
          <w:rFonts w:cs="Times New Roman"/>
          <w:noProof/>
          <w:lang w:val="en-US"/>
        </w:rPr>
        <w:t>Google Buys Android for Its Mobile Arsenal</w:t>
      </w:r>
      <w:r>
        <w:rPr>
          <w:rFonts w:cs="Times New Roman"/>
          <w:noProof/>
          <w:lang w:val="en-US"/>
        </w:rPr>
        <w:t xml:space="preserve"> // BloombergBusinessweek, Aug. 16 2005, </w:t>
      </w:r>
      <w:hyperlink r:id="rId1047" w:history="1">
        <w:r w:rsidRPr="001B0D76">
          <w:rPr>
            <w:rStyle w:val="a9"/>
            <w:rFonts w:cs="Times New Roman"/>
            <w:noProof/>
            <w:lang w:val="en-US"/>
          </w:rPr>
          <w:t>http://www.businessweek.com/</w:t>
        </w:r>
      </w:hyperlink>
    </w:p>
    <w:p w14:paraId="328E9CAA" w14:textId="77777777" w:rsidR="00AD4F4B" w:rsidRPr="00311057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[25] Gow D. </w:t>
      </w:r>
      <w:r w:rsidRPr="007B49EF">
        <w:rPr>
          <w:rFonts w:cs="Times New Roman"/>
          <w:noProof/>
          <w:lang w:val="en-US"/>
        </w:rPr>
        <w:t>Porsche raises VW stake to keep carmaker in German hands but denies takeover plan</w:t>
      </w:r>
      <w:r>
        <w:rPr>
          <w:rFonts w:cs="Times New Roman"/>
          <w:noProof/>
          <w:lang w:val="en-US"/>
        </w:rPr>
        <w:t xml:space="preserve"> // The Guradian, March 26 2007, </w:t>
      </w:r>
      <w:hyperlink r:id="rId1048" w:history="1">
        <w:r w:rsidRPr="001B0D76">
          <w:rPr>
            <w:rStyle w:val="a9"/>
            <w:rFonts w:cs="Times New Roman"/>
            <w:noProof/>
            <w:lang w:val="en-US"/>
          </w:rPr>
          <w:t>http://www.theguardian.com/</w:t>
        </w:r>
      </w:hyperlink>
    </w:p>
    <w:p w14:paraId="241CE66C" w14:textId="77777777" w:rsidR="00AD4F4B" w:rsidRPr="000D6D9F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26]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Gale D. A note on revealed preference. // Economica, 1960, v.27, №108, p.347-358.</w:t>
      </w:r>
    </w:p>
    <w:p w14:paraId="03C08DB6" w14:textId="77777777" w:rsidR="00AD4F4B" w:rsidRPr="00311057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[27] Henry D. </w:t>
      </w:r>
      <w:r w:rsidRPr="007B49EF">
        <w:rPr>
          <w:rFonts w:cs="Times New Roman"/>
          <w:noProof/>
          <w:lang w:val="en-US"/>
        </w:rPr>
        <w:t>Dangerous Waters for a Bailout</w:t>
      </w:r>
      <w:r>
        <w:rPr>
          <w:rFonts w:cs="Times New Roman"/>
          <w:noProof/>
          <w:lang w:val="en-US"/>
        </w:rPr>
        <w:t xml:space="preserve"> // BloombergBusinessweek, Oct. 18 2007, </w:t>
      </w:r>
      <w:hyperlink r:id="rId1049" w:history="1">
        <w:r w:rsidRPr="001B0D76">
          <w:rPr>
            <w:rStyle w:val="a9"/>
            <w:rFonts w:cs="Times New Roman"/>
            <w:noProof/>
            <w:lang w:val="en-US"/>
          </w:rPr>
          <w:t>http://www.businessweek.com/</w:t>
        </w:r>
      </w:hyperlink>
    </w:p>
    <w:p w14:paraId="0D0935BE" w14:textId="77777777" w:rsidR="00AD4F4B" w:rsidRPr="008B51A8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28]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Houtman M.  Nonparametric consumer and producer analysis</w:t>
      </w:r>
      <w:r>
        <w:rPr>
          <w:noProof/>
          <w:lang w:val="en-US"/>
        </w:rPr>
        <w:t>.</w:t>
      </w:r>
      <w:r w:rsidRPr="008B51A8">
        <w:rPr>
          <w:noProof/>
          <w:lang w:val="en-US"/>
        </w:rPr>
        <w:t xml:space="preserve"> // Dissertation № 95-32, 1995, University of Limburg, Maastricht, the Netherlands, 208 p.</w:t>
      </w:r>
    </w:p>
    <w:p w14:paraId="355F7D76" w14:textId="77777777" w:rsidR="00AD4F4B" w:rsidRPr="008B51A8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29]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Hulten C. Divisia Index Numbers. // Econometrica, v. 41, № 6, 1973, p. 1017-1025.</w:t>
      </w:r>
    </w:p>
    <w:p w14:paraId="2B5CDDA1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[30] Kerin J. </w:t>
      </w:r>
      <w:r w:rsidRPr="00E84DED">
        <w:rPr>
          <w:rFonts w:cs="Times New Roman"/>
          <w:noProof/>
          <w:lang w:val="en-US"/>
        </w:rPr>
        <w:t>A History Of Apple Stock Increases</w:t>
      </w:r>
      <w:r>
        <w:rPr>
          <w:rFonts w:cs="Times New Roman"/>
          <w:noProof/>
          <w:lang w:val="en-US"/>
        </w:rPr>
        <w:t xml:space="preserve"> // Investopedia, Dec. 06 2012 </w:t>
      </w:r>
      <w:hyperlink r:id="rId1050" w:history="1">
        <w:r w:rsidRPr="001B0D76">
          <w:rPr>
            <w:rStyle w:val="a9"/>
            <w:rFonts w:cs="Times New Roman"/>
            <w:noProof/>
            <w:lang w:val="en-US"/>
          </w:rPr>
          <w:t>http://www.investopedia.com/</w:t>
        </w:r>
      </w:hyperlink>
    </w:p>
    <w:p w14:paraId="24AF2116" w14:textId="77777777" w:rsidR="00AD4F4B" w:rsidRPr="000D6D9F" w:rsidRDefault="00AD4F4B" w:rsidP="00AD4F4B">
      <w:pPr>
        <w:rPr>
          <w:noProof/>
          <w:lang w:val="en-US"/>
        </w:rPr>
      </w:pPr>
    </w:p>
    <w:p w14:paraId="6D951A49" w14:textId="77777777" w:rsidR="00AD4F4B" w:rsidRPr="0097268C" w:rsidRDefault="00AD4F4B" w:rsidP="00AD4F4B">
      <w:pPr>
        <w:rPr>
          <w:noProof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31]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Pareto V. Manual of Political Economy. Augustus</w:t>
      </w:r>
      <w:r w:rsidRPr="0097268C">
        <w:rPr>
          <w:noProof/>
        </w:rPr>
        <w:t xml:space="preserve"> </w:t>
      </w:r>
      <w:r w:rsidRPr="008B51A8">
        <w:rPr>
          <w:noProof/>
          <w:lang w:val="en-US"/>
        </w:rPr>
        <w:t>M</w:t>
      </w:r>
      <w:r w:rsidRPr="0097268C">
        <w:rPr>
          <w:noProof/>
        </w:rPr>
        <w:t xml:space="preserve">. </w:t>
      </w:r>
      <w:r w:rsidRPr="008B51A8">
        <w:rPr>
          <w:noProof/>
          <w:lang w:val="en-US"/>
        </w:rPr>
        <w:t>Kelley</w:t>
      </w:r>
      <w:r w:rsidRPr="0097268C">
        <w:rPr>
          <w:noProof/>
        </w:rPr>
        <w:t xml:space="preserve">, //1971. 504 </w:t>
      </w:r>
      <w:r w:rsidRPr="008B51A8">
        <w:rPr>
          <w:noProof/>
          <w:lang w:val="en-US"/>
        </w:rPr>
        <w:t>p</w:t>
      </w:r>
      <w:r w:rsidRPr="0097268C">
        <w:rPr>
          <w:noProof/>
        </w:rPr>
        <w:t>. (</w:t>
      </w:r>
      <w:r w:rsidRPr="008B51A8">
        <w:rPr>
          <w:noProof/>
        </w:rPr>
        <w:t>перевод</w:t>
      </w:r>
      <w:r w:rsidRPr="0097268C">
        <w:rPr>
          <w:noProof/>
        </w:rPr>
        <w:t xml:space="preserve"> </w:t>
      </w:r>
      <w:r w:rsidRPr="008B51A8">
        <w:rPr>
          <w:noProof/>
        </w:rPr>
        <w:t>французского</w:t>
      </w:r>
      <w:r w:rsidRPr="0097268C">
        <w:rPr>
          <w:noProof/>
        </w:rPr>
        <w:t xml:space="preserve"> </w:t>
      </w:r>
      <w:r w:rsidRPr="008B51A8">
        <w:rPr>
          <w:noProof/>
        </w:rPr>
        <w:t>издания</w:t>
      </w:r>
      <w:r w:rsidRPr="0097268C">
        <w:rPr>
          <w:noProof/>
        </w:rPr>
        <w:t xml:space="preserve"> 1927</w:t>
      </w:r>
      <w:r w:rsidRPr="008B51A8">
        <w:rPr>
          <w:noProof/>
        </w:rPr>
        <w:t>г</w:t>
      </w:r>
      <w:r w:rsidRPr="0097268C">
        <w:rPr>
          <w:noProof/>
        </w:rPr>
        <w:t>.)</w:t>
      </w:r>
    </w:p>
    <w:p w14:paraId="0C1E65CC" w14:textId="77777777" w:rsidR="00AD4F4B" w:rsidRPr="008B51A8" w:rsidRDefault="00AD4F4B" w:rsidP="00AD4F4B">
      <w:pPr>
        <w:rPr>
          <w:noProof/>
          <w:lang w:val="en-US"/>
        </w:rPr>
      </w:pPr>
      <w:r w:rsidRPr="008B51A8">
        <w:rPr>
          <w:noProof/>
          <w:lang w:val="en-US"/>
        </w:rPr>
        <w:t>[</w:t>
      </w:r>
      <w:r>
        <w:rPr>
          <w:noProof/>
          <w:lang w:val="en-US"/>
        </w:rPr>
        <w:t>32]</w:t>
      </w:r>
      <w:r>
        <w:rPr>
          <w:noProof/>
          <w:lang w:val="en-US"/>
        </w:rPr>
        <w:tab/>
      </w:r>
      <w:r w:rsidRPr="008B51A8">
        <w:rPr>
          <w:noProof/>
          <w:lang w:val="en-US"/>
        </w:rPr>
        <w:t>Pareto V. Ophelimity in nonclosed cycles. //  «Preferences, utility and demand» , ed. by Chipman J., Hurwicz L., Richter M., Sonnenschein H. Harcourt Brace Jovanovich, Inc., 1971, p. 370-385.</w:t>
      </w:r>
    </w:p>
    <w:p w14:paraId="0533FF95" w14:textId="77777777" w:rsidR="00AD4F4B" w:rsidRPr="008B51A8" w:rsidRDefault="00AD4F4B" w:rsidP="00AD4F4B">
      <w:pPr>
        <w:rPr>
          <w:noProof/>
          <w:lang w:val="en-US"/>
        </w:rPr>
      </w:pPr>
      <w:r>
        <w:rPr>
          <w:noProof/>
          <w:lang w:val="en-US"/>
        </w:rPr>
        <w:t xml:space="preserve">[33] </w:t>
      </w:r>
      <w:r w:rsidRPr="008B51A8">
        <w:rPr>
          <w:noProof/>
          <w:lang w:val="en-US"/>
        </w:rPr>
        <w:t xml:space="preserve">Preferences, utility and demand,ed. by Chipman J., Hurwicz L., RichterM., </w:t>
      </w:r>
      <w:r>
        <w:rPr>
          <w:noProof/>
          <w:lang w:val="en-US"/>
        </w:rPr>
        <w:t>//</w:t>
      </w:r>
      <w:r w:rsidRPr="008B51A8">
        <w:rPr>
          <w:noProof/>
          <w:lang w:val="en-US"/>
        </w:rPr>
        <w:t>Sonnenschein H.  Harcourt BraceJovanovich, Inc., 1971.</w:t>
      </w:r>
    </w:p>
    <w:p w14:paraId="36E09AA5" w14:textId="77777777" w:rsidR="00AD4F4B" w:rsidRPr="00A905E6" w:rsidRDefault="00AD4F4B" w:rsidP="00AD4F4B">
      <w:pPr>
        <w:rPr>
          <w:noProof/>
          <w:lang w:val="en-US"/>
        </w:rPr>
      </w:pPr>
      <w:r>
        <w:rPr>
          <w:noProof/>
          <w:lang w:val="en-US"/>
        </w:rPr>
        <w:t xml:space="preserve">[34] </w:t>
      </w:r>
      <w:r w:rsidRPr="008B51A8">
        <w:rPr>
          <w:noProof/>
          <w:lang w:val="en-US"/>
        </w:rPr>
        <w:t>Richter M. Invariance axioms and economic indexes. // Econometrica, v. 34, № 4, 1966, p. 739-755.</w:t>
      </w:r>
    </w:p>
    <w:p w14:paraId="61998986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[35] </w:t>
      </w:r>
      <w:r w:rsidRPr="00FF71D0">
        <w:rPr>
          <w:rFonts w:cs="Times New Roman"/>
          <w:noProof/>
          <w:lang w:val="en-US"/>
        </w:rPr>
        <w:t>RBS collapse: timeline</w:t>
      </w:r>
      <w:r>
        <w:rPr>
          <w:rFonts w:cs="Times New Roman"/>
          <w:noProof/>
          <w:lang w:val="en-US"/>
        </w:rPr>
        <w:t xml:space="preserve"> // The Guardian, Dec. 12 2011, </w:t>
      </w:r>
      <w:hyperlink r:id="rId1051" w:history="1">
        <w:r w:rsidRPr="001B0D76">
          <w:rPr>
            <w:rStyle w:val="a9"/>
            <w:rFonts w:cs="Times New Roman"/>
            <w:noProof/>
            <w:lang w:val="en-US"/>
          </w:rPr>
          <w:t>http://www.theguardian.com/</w:t>
        </w:r>
      </w:hyperlink>
    </w:p>
    <w:p w14:paraId="5A3DD4DC" w14:textId="77777777" w:rsidR="00AD4F4B" w:rsidRPr="00311057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[36] </w:t>
      </w:r>
      <w:r w:rsidRPr="00E32875">
        <w:rPr>
          <w:rFonts w:cs="Times New Roman"/>
          <w:noProof/>
          <w:lang w:val="en-US"/>
        </w:rPr>
        <w:t>Rosenbush</w:t>
      </w:r>
      <w:r>
        <w:rPr>
          <w:rFonts w:cs="Times New Roman"/>
          <w:noProof/>
          <w:lang w:val="en-US"/>
        </w:rPr>
        <w:t xml:space="preserve"> S. </w:t>
      </w:r>
      <w:r w:rsidRPr="00E32875">
        <w:rPr>
          <w:rFonts w:cs="Times New Roman"/>
          <w:noProof/>
          <w:lang w:val="en-US"/>
        </w:rPr>
        <w:t>The Analyst Who Rocked Citi</w:t>
      </w:r>
      <w:r>
        <w:rPr>
          <w:rFonts w:cs="Times New Roman"/>
          <w:noProof/>
          <w:lang w:val="en-US"/>
        </w:rPr>
        <w:t xml:space="preserve"> // BloombergBusinessweek, Nov. 16 2007, </w:t>
      </w:r>
      <w:hyperlink r:id="rId1052" w:history="1">
        <w:r w:rsidRPr="001B0D76">
          <w:rPr>
            <w:rStyle w:val="a9"/>
            <w:rFonts w:cs="Times New Roman"/>
            <w:noProof/>
            <w:lang w:val="en-US"/>
          </w:rPr>
          <w:t>http://www.businessweek.com/</w:t>
        </w:r>
      </w:hyperlink>
    </w:p>
    <w:p w14:paraId="111BED71" w14:textId="77777777" w:rsidR="00AD4F4B" w:rsidRPr="008B51A8" w:rsidRDefault="00AD4F4B" w:rsidP="00AD4F4B">
      <w:pPr>
        <w:rPr>
          <w:noProof/>
          <w:lang w:val="en-US"/>
        </w:rPr>
      </w:pPr>
      <w:r>
        <w:rPr>
          <w:noProof/>
          <w:lang w:val="en-US"/>
        </w:rPr>
        <w:t xml:space="preserve">[37] </w:t>
      </w:r>
      <w:r w:rsidRPr="008B51A8">
        <w:rPr>
          <w:noProof/>
          <w:lang w:val="en-US"/>
        </w:rPr>
        <w:t>Samuelson P. A note on the pure theory of customer's behavior. // Economica (new series), 1938, v.5, №17, p. 61-71.</w:t>
      </w:r>
    </w:p>
    <w:p w14:paraId="7770C2A4" w14:textId="77777777" w:rsidR="00AD4F4B" w:rsidRPr="008B51A8" w:rsidRDefault="00AD4F4B" w:rsidP="00AD4F4B">
      <w:pPr>
        <w:rPr>
          <w:noProof/>
          <w:lang w:val="en-US"/>
        </w:rPr>
      </w:pPr>
      <w:r>
        <w:rPr>
          <w:noProof/>
          <w:lang w:val="en-US"/>
        </w:rPr>
        <w:t xml:space="preserve">[38] </w:t>
      </w:r>
      <w:r w:rsidRPr="008B51A8">
        <w:rPr>
          <w:noProof/>
          <w:lang w:val="en-US"/>
        </w:rPr>
        <w:t>Samuelson P. The problem of integrability in utility theory // Economica (new series). v. 17, №68. 1950, p. 355-385.</w:t>
      </w:r>
    </w:p>
    <w:p w14:paraId="3BE80F6E" w14:textId="77777777" w:rsidR="00AD4F4B" w:rsidRPr="008B51A8" w:rsidRDefault="00AD4F4B" w:rsidP="00AD4F4B">
      <w:pPr>
        <w:rPr>
          <w:noProof/>
          <w:lang w:val="en-US"/>
        </w:rPr>
      </w:pPr>
      <w:r>
        <w:rPr>
          <w:noProof/>
          <w:lang w:val="en-US"/>
        </w:rPr>
        <w:t>[39]</w:t>
      </w:r>
      <w:r w:rsidRPr="008B51A8">
        <w:rPr>
          <w:noProof/>
          <w:lang w:val="en-US"/>
        </w:rPr>
        <w:t xml:space="preserve"> Varian H. The nonparametric approach to demand analysis. // Econometrica 50, 1982, p. 945-973.</w:t>
      </w:r>
    </w:p>
    <w:p w14:paraId="50A4C08F" w14:textId="77777777" w:rsidR="00AD4F4B" w:rsidRPr="00A905E6" w:rsidRDefault="00AD4F4B" w:rsidP="00AD4F4B">
      <w:pPr>
        <w:rPr>
          <w:noProof/>
          <w:lang w:val="en-US"/>
        </w:rPr>
      </w:pPr>
      <w:r>
        <w:rPr>
          <w:noProof/>
          <w:lang w:val="en-US"/>
        </w:rPr>
        <w:t xml:space="preserve">[40] </w:t>
      </w:r>
      <w:r w:rsidRPr="008B51A8">
        <w:rPr>
          <w:noProof/>
          <w:lang w:val="en-US"/>
        </w:rPr>
        <w:t>Varian H. Non-parametric tests of consumer behavior // The review of economic studies, v.L(1), № 160 (1), 1983, p. 99-110.</w:t>
      </w:r>
    </w:p>
    <w:p w14:paraId="5B7C005E" w14:textId="77777777" w:rsidR="00AD4F4B" w:rsidRDefault="00AD4F4B" w:rsidP="00AD4F4B">
      <w:pPr>
        <w:tabs>
          <w:tab w:val="center" w:pos="4800"/>
          <w:tab w:val="right" w:pos="9500"/>
        </w:tabs>
        <w:ind w:firstLine="720"/>
        <w:rPr>
          <w:rFonts w:cs="Times New Roman"/>
          <w:noProof/>
          <w:lang w:val="en-US"/>
        </w:rPr>
      </w:pPr>
      <w:r>
        <w:rPr>
          <w:rFonts w:cs="Times New Roman"/>
          <w:noProof/>
          <w:lang w:val="en-US"/>
        </w:rPr>
        <w:t xml:space="preserve">[41] Wilson A. </w:t>
      </w:r>
      <w:r w:rsidRPr="00FF71D0">
        <w:rPr>
          <w:rFonts w:cs="Times New Roman"/>
          <w:noProof/>
          <w:lang w:val="en-US"/>
        </w:rPr>
        <w:t>BHP Billiton withdraws $66bn bid for rival miner Rio Tinto</w:t>
      </w:r>
      <w:r>
        <w:rPr>
          <w:rFonts w:cs="Times New Roman"/>
          <w:noProof/>
          <w:lang w:val="en-US"/>
        </w:rPr>
        <w:t xml:space="preserve"> // The Telegraph, Nov. 25 2008, </w:t>
      </w:r>
      <w:hyperlink r:id="rId1053" w:history="1">
        <w:r w:rsidRPr="001B0D76">
          <w:rPr>
            <w:rStyle w:val="a9"/>
            <w:rFonts w:cs="Times New Roman"/>
            <w:noProof/>
            <w:lang w:val="en-US"/>
          </w:rPr>
          <w:t>http://www.telegraph.co.uk/</w:t>
        </w:r>
      </w:hyperlink>
    </w:p>
    <w:p w14:paraId="3F270EDC" w14:textId="77777777" w:rsidR="00AD4F4B" w:rsidRPr="00620879" w:rsidRDefault="00AD4F4B" w:rsidP="00AD4F4B">
      <w:pPr>
        <w:rPr>
          <w:rFonts w:cs="Times New Roman"/>
          <w:lang w:val="en-US"/>
        </w:rPr>
      </w:pPr>
    </w:p>
    <w:p w14:paraId="5871D94C" w14:textId="77777777" w:rsidR="003C48C5" w:rsidRDefault="00AD4F4B">
      <w:bookmarkStart w:id="35" w:name="_GoBack"/>
      <w:bookmarkEnd w:id="35"/>
    </w:p>
    <w:sectPr w:rsidR="003C48C5" w:rsidSect="005A119F">
      <w:footerReference w:type="default" r:id="rId1054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64A71" w14:textId="77777777" w:rsidR="00403CE4" w:rsidRDefault="00AD4F4B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56</w:t>
    </w:r>
    <w:r>
      <w:fldChar w:fldCharType="end"/>
    </w:r>
  </w:p>
  <w:p w14:paraId="02A2D215" w14:textId="77777777" w:rsidR="00403CE4" w:rsidRDefault="00AD4F4B">
    <w:pPr>
      <w:pStyle w:val="af3"/>
    </w:pPr>
  </w:p>
  <w:p w14:paraId="3B621B03" w14:textId="77777777" w:rsidR="00403CE4" w:rsidRDefault="00AD4F4B"/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0F6BD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8B784E"/>
    <w:multiLevelType w:val="hybridMultilevel"/>
    <w:tmpl w:val="A46C6410"/>
    <w:lvl w:ilvl="0" w:tplc="82BE3C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6E1579"/>
    <w:multiLevelType w:val="hybridMultilevel"/>
    <w:tmpl w:val="932A6084"/>
    <w:lvl w:ilvl="0" w:tplc="39B2D3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3C33B4"/>
    <w:multiLevelType w:val="hybridMultilevel"/>
    <w:tmpl w:val="11B2225A"/>
    <w:lvl w:ilvl="0" w:tplc="72327D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AE17FC"/>
    <w:multiLevelType w:val="hybridMultilevel"/>
    <w:tmpl w:val="C6AAF84C"/>
    <w:lvl w:ilvl="0" w:tplc="2ADC98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A8D4F78"/>
    <w:multiLevelType w:val="hybridMultilevel"/>
    <w:tmpl w:val="32A41710"/>
    <w:lvl w:ilvl="0" w:tplc="96E2D746">
      <w:start w:val="1"/>
      <w:numFmt w:val="decimal"/>
      <w:lvlText w:val="%1)"/>
      <w:lvlJc w:val="left"/>
      <w:pPr>
        <w:ind w:left="1080" w:hanging="360"/>
      </w:pPr>
      <w:rPr>
        <w:rFonts w:cs="Tahoma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7B1AAF"/>
    <w:multiLevelType w:val="hybridMultilevel"/>
    <w:tmpl w:val="64545D1A"/>
    <w:lvl w:ilvl="0" w:tplc="0276E6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067FB5"/>
    <w:multiLevelType w:val="hybridMultilevel"/>
    <w:tmpl w:val="EBD83ED2"/>
    <w:lvl w:ilvl="0" w:tplc="EF844D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C1C5AD9"/>
    <w:multiLevelType w:val="hybridMultilevel"/>
    <w:tmpl w:val="F50A0C30"/>
    <w:lvl w:ilvl="0" w:tplc="B01A50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36C7AB3"/>
    <w:multiLevelType w:val="hybridMultilevel"/>
    <w:tmpl w:val="A0A446DC"/>
    <w:lvl w:ilvl="0" w:tplc="C054DA0C">
      <w:start w:val="1"/>
      <w:numFmt w:val="decimal"/>
      <w:lvlText w:val="%1)"/>
      <w:lvlJc w:val="left"/>
      <w:pPr>
        <w:ind w:left="13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9" w:hanging="360"/>
      </w:pPr>
    </w:lvl>
    <w:lvl w:ilvl="2" w:tplc="0419001B" w:tentative="1">
      <w:start w:val="1"/>
      <w:numFmt w:val="lowerRoman"/>
      <w:lvlText w:val="%3."/>
      <w:lvlJc w:val="right"/>
      <w:pPr>
        <w:ind w:left="2749" w:hanging="180"/>
      </w:pPr>
    </w:lvl>
    <w:lvl w:ilvl="3" w:tplc="0419000F" w:tentative="1">
      <w:start w:val="1"/>
      <w:numFmt w:val="decimal"/>
      <w:lvlText w:val="%4."/>
      <w:lvlJc w:val="left"/>
      <w:pPr>
        <w:ind w:left="3469" w:hanging="360"/>
      </w:pPr>
    </w:lvl>
    <w:lvl w:ilvl="4" w:tplc="04190019" w:tentative="1">
      <w:start w:val="1"/>
      <w:numFmt w:val="lowerLetter"/>
      <w:lvlText w:val="%5."/>
      <w:lvlJc w:val="left"/>
      <w:pPr>
        <w:ind w:left="4189" w:hanging="360"/>
      </w:pPr>
    </w:lvl>
    <w:lvl w:ilvl="5" w:tplc="0419001B" w:tentative="1">
      <w:start w:val="1"/>
      <w:numFmt w:val="lowerRoman"/>
      <w:lvlText w:val="%6."/>
      <w:lvlJc w:val="right"/>
      <w:pPr>
        <w:ind w:left="4909" w:hanging="180"/>
      </w:pPr>
    </w:lvl>
    <w:lvl w:ilvl="6" w:tplc="0419000F" w:tentative="1">
      <w:start w:val="1"/>
      <w:numFmt w:val="decimal"/>
      <w:lvlText w:val="%7."/>
      <w:lvlJc w:val="left"/>
      <w:pPr>
        <w:ind w:left="5629" w:hanging="360"/>
      </w:pPr>
    </w:lvl>
    <w:lvl w:ilvl="7" w:tplc="04190019" w:tentative="1">
      <w:start w:val="1"/>
      <w:numFmt w:val="lowerLetter"/>
      <w:lvlText w:val="%8."/>
      <w:lvlJc w:val="left"/>
      <w:pPr>
        <w:ind w:left="6349" w:hanging="360"/>
      </w:pPr>
    </w:lvl>
    <w:lvl w:ilvl="8" w:tplc="0419001B" w:tentative="1">
      <w:start w:val="1"/>
      <w:numFmt w:val="lowerRoman"/>
      <w:lvlText w:val="%9."/>
      <w:lvlJc w:val="right"/>
      <w:pPr>
        <w:ind w:left="7069" w:hanging="180"/>
      </w:pPr>
    </w:lvl>
  </w:abstractNum>
  <w:abstractNum w:abstractNumId="10">
    <w:nsid w:val="351226E1"/>
    <w:multiLevelType w:val="hybridMultilevel"/>
    <w:tmpl w:val="B55C2F32"/>
    <w:lvl w:ilvl="0" w:tplc="2B6670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256008"/>
    <w:multiLevelType w:val="hybridMultilevel"/>
    <w:tmpl w:val="4B684602"/>
    <w:lvl w:ilvl="0" w:tplc="189A2E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2C071B2"/>
    <w:multiLevelType w:val="hybridMultilevel"/>
    <w:tmpl w:val="E4EE0B3A"/>
    <w:lvl w:ilvl="0" w:tplc="43207F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9B748B2"/>
    <w:multiLevelType w:val="hybridMultilevel"/>
    <w:tmpl w:val="9A343638"/>
    <w:lvl w:ilvl="0" w:tplc="88406E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F869E7"/>
    <w:multiLevelType w:val="hybridMultilevel"/>
    <w:tmpl w:val="02640B5E"/>
    <w:lvl w:ilvl="0" w:tplc="9F1C68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6003F1"/>
    <w:multiLevelType w:val="multilevel"/>
    <w:tmpl w:val="0602C488"/>
    <w:lvl w:ilvl="0">
      <w:start w:val="1"/>
      <w:numFmt w:val="decimal"/>
      <w:suff w:val="space"/>
      <w:lvlText w:val="%1"/>
      <w:lvlJc w:val="left"/>
      <w:pPr>
        <w:ind w:left="851" w:hanging="28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18" w:hanging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985" w:hanging="141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16">
    <w:nsid w:val="4EAB4B04"/>
    <w:multiLevelType w:val="hybridMultilevel"/>
    <w:tmpl w:val="62F6EA76"/>
    <w:lvl w:ilvl="0" w:tplc="CA6621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EB113FC"/>
    <w:multiLevelType w:val="hybridMultilevel"/>
    <w:tmpl w:val="B42EC778"/>
    <w:lvl w:ilvl="0" w:tplc="A3E65E7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49C204A"/>
    <w:multiLevelType w:val="hybridMultilevel"/>
    <w:tmpl w:val="FFD2C762"/>
    <w:lvl w:ilvl="0" w:tplc="5C2A35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57A63F8"/>
    <w:multiLevelType w:val="hybridMultilevel"/>
    <w:tmpl w:val="1FC42468"/>
    <w:lvl w:ilvl="0" w:tplc="E12A8A8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7D84473"/>
    <w:multiLevelType w:val="hybridMultilevel"/>
    <w:tmpl w:val="33B865C2"/>
    <w:lvl w:ilvl="0" w:tplc="460A4430">
      <w:start w:val="2"/>
      <w:numFmt w:val="decimal"/>
      <w:lvlText w:val="%1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DD673AC"/>
    <w:multiLevelType w:val="hybridMultilevel"/>
    <w:tmpl w:val="7332AA92"/>
    <w:lvl w:ilvl="0" w:tplc="0EDA248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F2E564E"/>
    <w:multiLevelType w:val="hybridMultilevel"/>
    <w:tmpl w:val="48B816D6"/>
    <w:lvl w:ilvl="0" w:tplc="C4B039F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17"/>
  </w:num>
  <w:num w:numId="5">
    <w:abstractNumId w:val="13"/>
  </w:num>
  <w:num w:numId="6">
    <w:abstractNumId w:val="1"/>
  </w:num>
  <w:num w:numId="7">
    <w:abstractNumId w:val="18"/>
  </w:num>
  <w:num w:numId="8">
    <w:abstractNumId w:val="15"/>
  </w:num>
  <w:num w:numId="9">
    <w:abstractNumId w:val="10"/>
  </w:num>
  <w:num w:numId="10">
    <w:abstractNumId w:val="9"/>
  </w:num>
  <w:num w:numId="11">
    <w:abstractNumId w:val="2"/>
  </w:num>
  <w:num w:numId="12">
    <w:abstractNumId w:val="22"/>
  </w:num>
  <w:num w:numId="13">
    <w:abstractNumId w:val="14"/>
  </w:num>
  <w:num w:numId="14">
    <w:abstractNumId w:val="19"/>
  </w:num>
  <w:num w:numId="15">
    <w:abstractNumId w:val="11"/>
  </w:num>
  <w:num w:numId="16">
    <w:abstractNumId w:val="4"/>
  </w:num>
  <w:num w:numId="17">
    <w:abstractNumId w:val="7"/>
  </w:num>
  <w:num w:numId="18">
    <w:abstractNumId w:val="6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8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F4B"/>
    <w:rsid w:val="00281F8F"/>
    <w:rsid w:val="00580777"/>
    <w:rsid w:val="00AD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08F55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текст"/>
    <w:qFormat/>
    <w:rsid w:val="00AD4F4B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Times New Roman" w:hAnsi="Times New Roman" w:cs="Tahoma"/>
      <w:lang w:eastAsia="ru-RU"/>
    </w:rPr>
  </w:style>
  <w:style w:type="paragraph" w:styleId="1">
    <w:name w:val="heading 1"/>
    <w:aliases w:val="Зав глав"/>
    <w:basedOn w:val="a"/>
    <w:next w:val="a"/>
    <w:link w:val="10"/>
    <w:qFormat/>
    <w:rsid w:val="00AD4F4B"/>
    <w:pPr>
      <w:keepNext/>
      <w:spacing w:before="240" w:after="60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2">
    <w:name w:val="heading 2"/>
    <w:aliases w:val="Зав пар"/>
    <w:basedOn w:val="a"/>
    <w:next w:val="a"/>
    <w:link w:val="20"/>
    <w:qFormat/>
    <w:rsid w:val="00AD4F4B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aliases w:val="Зав пункт"/>
    <w:basedOn w:val="a"/>
    <w:next w:val="a"/>
    <w:link w:val="30"/>
    <w:qFormat/>
    <w:rsid w:val="00AD4F4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AD4F4B"/>
    <w:pPr>
      <w:keepNext/>
      <w:keepLines/>
      <w:spacing w:before="120"/>
      <w:outlineLvl w:val="3"/>
    </w:pPr>
    <w:rPr>
      <w:rFonts w:cs="Times New Roman"/>
      <w:bCs/>
      <w:iCs/>
      <w:spacing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в глав Знак"/>
    <w:basedOn w:val="a0"/>
    <w:link w:val="1"/>
    <w:rsid w:val="00AD4F4B"/>
    <w:rPr>
      <w:rFonts w:ascii="Arial" w:eastAsia="Times New Roman" w:hAnsi="Arial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aliases w:val="Зав пар Знак"/>
    <w:basedOn w:val="a0"/>
    <w:link w:val="2"/>
    <w:rsid w:val="00AD4F4B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aliases w:val="Зав пункт Знак"/>
    <w:basedOn w:val="a0"/>
    <w:link w:val="3"/>
    <w:rsid w:val="00AD4F4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D4F4B"/>
    <w:rPr>
      <w:rFonts w:ascii="Times New Roman" w:eastAsia="Times New Roman" w:hAnsi="Times New Roman" w:cs="Times New Roman"/>
      <w:bCs/>
      <w:iCs/>
      <w:spacing w:val="64"/>
      <w:lang w:eastAsia="ru-RU"/>
    </w:rPr>
  </w:style>
  <w:style w:type="character" w:styleId="a3">
    <w:name w:val="Placeholder Text"/>
    <w:basedOn w:val="a0"/>
    <w:uiPriority w:val="99"/>
    <w:semiHidden/>
    <w:rsid w:val="00AD4F4B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D4F4B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F4B"/>
    <w:rPr>
      <w:rFonts w:ascii="Times New Roman" w:eastAsia="Times New Roman" w:hAnsi="Times New Roman" w:cs="Tahoma"/>
      <w:sz w:val="16"/>
      <w:szCs w:val="16"/>
      <w:lang w:eastAsia="ru-RU"/>
    </w:rPr>
  </w:style>
  <w:style w:type="character" w:styleId="a6">
    <w:name w:val="endnote reference"/>
    <w:basedOn w:val="a0"/>
    <w:semiHidden/>
    <w:rsid w:val="00AD4F4B"/>
    <w:rPr>
      <w:vertAlign w:val="superscript"/>
    </w:rPr>
  </w:style>
  <w:style w:type="character" w:styleId="a7">
    <w:name w:val="footnote reference"/>
    <w:basedOn w:val="a0"/>
    <w:semiHidden/>
    <w:rsid w:val="00AD4F4B"/>
    <w:rPr>
      <w:vertAlign w:val="superscript"/>
    </w:rPr>
  </w:style>
  <w:style w:type="paragraph" w:customStyle="1" w:styleId="a8">
    <w:name w:val="Титул"/>
    <w:basedOn w:val="a"/>
    <w:rsid w:val="00AD4F4B"/>
    <w:pPr>
      <w:widowControl/>
      <w:autoSpaceDE/>
      <w:autoSpaceDN/>
      <w:adjustRightInd/>
      <w:jc w:val="center"/>
    </w:pPr>
    <w:rPr>
      <w:rFonts w:cs="Times New Roman"/>
      <w:b/>
      <w:bCs/>
      <w:sz w:val="28"/>
      <w:szCs w:val="20"/>
      <w:lang w:eastAsia="en-US"/>
    </w:rPr>
  </w:style>
  <w:style w:type="character" w:customStyle="1" w:styleId="MTEquationSection">
    <w:name w:val="MTEquationSection"/>
    <w:basedOn w:val="a0"/>
    <w:rsid w:val="00AD4F4B"/>
    <w:rPr>
      <w:vanish/>
      <w:color w:val="FF0000"/>
    </w:rPr>
  </w:style>
  <w:style w:type="paragraph" w:customStyle="1" w:styleId="11">
    <w:name w:val="Заг 1 без нум"/>
    <w:basedOn w:val="1"/>
    <w:next w:val="a"/>
    <w:rsid w:val="00AD4F4B"/>
    <w:pPr>
      <w:pageBreakBefore/>
      <w:widowControl/>
      <w:suppressAutoHyphens/>
      <w:autoSpaceDE/>
      <w:autoSpaceDN/>
      <w:adjustRightInd/>
      <w:jc w:val="center"/>
    </w:pPr>
    <w:rPr>
      <w:lang w:eastAsia="en-US"/>
    </w:rPr>
  </w:style>
  <w:style w:type="paragraph" w:styleId="12">
    <w:name w:val="toc 1"/>
    <w:basedOn w:val="a"/>
    <w:next w:val="a"/>
    <w:autoRedefine/>
    <w:uiPriority w:val="39"/>
    <w:rsid w:val="00AD4F4B"/>
    <w:pPr>
      <w:widowControl/>
      <w:autoSpaceDE/>
      <w:autoSpaceDN/>
      <w:adjustRightInd/>
      <w:ind w:firstLine="567"/>
    </w:pPr>
    <w:rPr>
      <w:rFonts w:cs="Times New Roman"/>
      <w:lang w:eastAsia="en-US"/>
    </w:rPr>
  </w:style>
  <w:style w:type="paragraph" w:styleId="21">
    <w:name w:val="toc 2"/>
    <w:basedOn w:val="a"/>
    <w:next w:val="a"/>
    <w:autoRedefine/>
    <w:uiPriority w:val="39"/>
    <w:rsid w:val="00AD4F4B"/>
    <w:pPr>
      <w:widowControl/>
      <w:autoSpaceDE/>
      <w:autoSpaceDN/>
      <w:adjustRightInd/>
      <w:ind w:left="240" w:firstLine="567"/>
    </w:pPr>
    <w:rPr>
      <w:rFonts w:cs="Times New Roman"/>
      <w:lang w:eastAsia="en-US"/>
    </w:rPr>
  </w:style>
  <w:style w:type="paragraph" w:styleId="31">
    <w:name w:val="toc 3"/>
    <w:basedOn w:val="a"/>
    <w:next w:val="a"/>
    <w:autoRedefine/>
    <w:uiPriority w:val="39"/>
    <w:rsid w:val="00AD4F4B"/>
    <w:pPr>
      <w:widowControl/>
      <w:autoSpaceDE/>
      <w:autoSpaceDN/>
      <w:adjustRightInd/>
      <w:ind w:left="480" w:firstLine="567"/>
    </w:pPr>
    <w:rPr>
      <w:rFonts w:cs="Times New Roman"/>
      <w:lang w:eastAsia="en-US"/>
    </w:rPr>
  </w:style>
  <w:style w:type="character" w:styleId="a9">
    <w:name w:val="Hyperlink"/>
    <w:basedOn w:val="a0"/>
    <w:uiPriority w:val="99"/>
    <w:rsid w:val="00AD4F4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D4F4B"/>
    <w:rPr>
      <w:color w:val="800080"/>
      <w:u w:val="single"/>
    </w:rPr>
  </w:style>
  <w:style w:type="paragraph" w:styleId="ab">
    <w:name w:val="No Spacing"/>
    <w:aliases w:val="Выделен"/>
    <w:uiPriority w:val="1"/>
    <w:qFormat/>
    <w:rsid w:val="00AD4F4B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lang w:eastAsia="ru-RU"/>
    </w:rPr>
  </w:style>
  <w:style w:type="paragraph" w:styleId="ac">
    <w:name w:val="List Paragraph"/>
    <w:basedOn w:val="a"/>
    <w:uiPriority w:val="34"/>
    <w:qFormat/>
    <w:rsid w:val="00AD4F4B"/>
    <w:pPr>
      <w:ind w:left="720"/>
      <w:contextualSpacing/>
    </w:pPr>
  </w:style>
  <w:style w:type="table" w:styleId="ad">
    <w:name w:val="Table Grid"/>
    <w:basedOn w:val="a1"/>
    <w:uiPriority w:val="59"/>
    <w:rsid w:val="00AD4F4B"/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unhideWhenUsed/>
    <w:rsid w:val="00AD4F4B"/>
    <w:pPr>
      <w:widowControl/>
      <w:autoSpaceDE/>
      <w:autoSpaceDN/>
      <w:adjustRightInd/>
      <w:spacing w:before="100" w:beforeAutospacing="1" w:after="100" w:afterAutospacing="1" w:line="240" w:lineRule="auto"/>
      <w:ind w:firstLine="0"/>
      <w:jc w:val="left"/>
    </w:pPr>
    <w:rPr>
      <w:rFonts w:cs="Times New Roman"/>
    </w:rPr>
  </w:style>
  <w:style w:type="character" w:customStyle="1" w:styleId="apple-converted-space">
    <w:name w:val="apple-converted-space"/>
    <w:basedOn w:val="a0"/>
    <w:rsid w:val="00AD4F4B"/>
  </w:style>
  <w:style w:type="paragraph" w:styleId="af">
    <w:name w:val="footnote text"/>
    <w:basedOn w:val="a"/>
    <w:link w:val="af0"/>
    <w:uiPriority w:val="99"/>
    <w:semiHidden/>
    <w:unhideWhenUsed/>
    <w:rsid w:val="00AD4F4B"/>
    <w:pPr>
      <w:spacing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AD4F4B"/>
    <w:rPr>
      <w:rFonts w:ascii="Times New Roman" w:eastAsia="Times New Roman" w:hAnsi="Times New Roman" w:cs="Tahoma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unhideWhenUsed/>
    <w:rsid w:val="00AD4F4B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D4F4B"/>
    <w:rPr>
      <w:rFonts w:ascii="Times New Roman" w:eastAsia="Times New Roman" w:hAnsi="Times New Roman" w:cs="Tahoma"/>
      <w:lang w:eastAsia="ru-RU"/>
    </w:rPr>
  </w:style>
  <w:style w:type="paragraph" w:styleId="af3">
    <w:name w:val="footer"/>
    <w:basedOn w:val="a"/>
    <w:link w:val="af4"/>
    <w:uiPriority w:val="99"/>
    <w:unhideWhenUsed/>
    <w:rsid w:val="00AD4F4B"/>
    <w:pPr>
      <w:tabs>
        <w:tab w:val="center" w:pos="4677"/>
        <w:tab w:val="right" w:pos="9355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D4F4B"/>
    <w:rPr>
      <w:rFonts w:ascii="Times New Roman" w:eastAsia="Times New Roman" w:hAnsi="Times New Roman" w:cs="Tahom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83" Type="http://schemas.openxmlformats.org/officeDocument/2006/relationships/oleObject" Target="embeddings/oleObject145.bin"/><Relationship Id="rId284" Type="http://schemas.openxmlformats.org/officeDocument/2006/relationships/image" Target="media/image135.wmf"/><Relationship Id="rId285" Type="http://schemas.openxmlformats.org/officeDocument/2006/relationships/oleObject" Target="embeddings/oleObject146.bin"/><Relationship Id="rId286" Type="http://schemas.openxmlformats.org/officeDocument/2006/relationships/image" Target="media/image136.wmf"/><Relationship Id="rId287" Type="http://schemas.openxmlformats.org/officeDocument/2006/relationships/oleObject" Target="embeddings/oleObject147.bin"/><Relationship Id="rId288" Type="http://schemas.openxmlformats.org/officeDocument/2006/relationships/image" Target="media/image137.wmf"/><Relationship Id="rId289" Type="http://schemas.openxmlformats.org/officeDocument/2006/relationships/oleObject" Target="embeddings/oleObject148.bin"/><Relationship Id="rId170" Type="http://schemas.openxmlformats.org/officeDocument/2006/relationships/image" Target="media/image80.wmf"/><Relationship Id="rId171" Type="http://schemas.openxmlformats.org/officeDocument/2006/relationships/oleObject" Target="embeddings/oleObject87.bin"/><Relationship Id="rId172" Type="http://schemas.openxmlformats.org/officeDocument/2006/relationships/image" Target="media/image81.wmf"/><Relationship Id="rId173" Type="http://schemas.openxmlformats.org/officeDocument/2006/relationships/oleObject" Target="embeddings/oleObject88.bin"/><Relationship Id="rId174" Type="http://schemas.openxmlformats.org/officeDocument/2006/relationships/image" Target="media/image82.wmf"/><Relationship Id="rId175" Type="http://schemas.openxmlformats.org/officeDocument/2006/relationships/oleObject" Target="embeddings/oleObject89.bin"/><Relationship Id="rId176" Type="http://schemas.openxmlformats.org/officeDocument/2006/relationships/image" Target="media/image83.wmf"/><Relationship Id="rId177" Type="http://schemas.openxmlformats.org/officeDocument/2006/relationships/oleObject" Target="embeddings/oleObject90.bin"/><Relationship Id="rId178" Type="http://schemas.openxmlformats.org/officeDocument/2006/relationships/image" Target="media/image84.wmf"/><Relationship Id="rId179" Type="http://schemas.openxmlformats.org/officeDocument/2006/relationships/oleObject" Target="embeddings/oleObject91.bin"/><Relationship Id="rId910" Type="http://schemas.openxmlformats.org/officeDocument/2006/relationships/oleObject" Target="embeddings/oleObject490.bin"/><Relationship Id="rId911" Type="http://schemas.openxmlformats.org/officeDocument/2006/relationships/image" Target="media/image417.wmf"/><Relationship Id="rId912" Type="http://schemas.openxmlformats.org/officeDocument/2006/relationships/oleObject" Target="embeddings/oleObject491.bin"/><Relationship Id="rId913" Type="http://schemas.openxmlformats.org/officeDocument/2006/relationships/oleObject" Target="embeddings/oleObject492.bin"/><Relationship Id="rId914" Type="http://schemas.openxmlformats.org/officeDocument/2006/relationships/oleObject" Target="embeddings/oleObject493.bin"/><Relationship Id="rId915" Type="http://schemas.openxmlformats.org/officeDocument/2006/relationships/oleObject" Target="embeddings/oleObject494.bin"/><Relationship Id="rId916" Type="http://schemas.openxmlformats.org/officeDocument/2006/relationships/image" Target="media/image418.wmf"/><Relationship Id="rId917" Type="http://schemas.openxmlformats.org/officeDocument/2006/relationships/oleObject" Target="embeddings/oleObject495.bin"/><Relationship Id="rId918" Type="http://schemas.openxmlformats.org/officeDocument/2006/relationships/image" Target="media/image419.wmf"/><Relationship Id="rId919" Type="http://schemas.openxmlformats.org/officeDocument/2006/relationships/oleObject" Target="embeddings/oleObject496.bin"/><Relationship Id="rId800" Type="http://schemas.openxmlformats.org/officeDocument/2006/relationships/oleObject" Target="embeddings/oleObject423.bin"/><Relationship Id="rId801" Type="http://schemas.openxmlformats.org/officeDocument/2006/relationships/oleObject" Target="embeddings/oleObject424.bin"/><Relationship Id="rId802" Type="http://schemas.openxmlformats.org/officeDocument/2006/relationships/oleObject" Target="embeddings/oleObject425.bin"/><Relationship Id="rId803" Type="http://schemas.openxmlformats.org/officeDocument/2006/relationships/image" Target="media/image374.wmf"/><Relationship Id="rId804" Type="http://schemas.openxmlformats.org/officeDocument/2006/relationships/oleObject" Target="embeddings/oleObject426.bin"/><Relationship Id="rId805" Type="http://schemas.openxmlformats.org/officeDocument/2006/relationships/image" Target="media/image375.wmf"/><Relationship Id="rId806" Type="http://schemas.openxmlformats.org/officeDocument/2006/relationships/oleObject" Target="embeddings/oleObject427.bin"/><Relationship Id="rId807" Type="http://schemas.openxmlformats.org/officeDocument/2006/relationships/oleObject" Target="embeddings/oleObject428.bin"/><Relationship Id="rId290" Type="http://schemas.openxmlformats.org/officeDocument/2006/relationships/image" Target="media/image138.wmf"/><Relationship Id="rId291" Type="http://schemas.openxmlformats.org/officeDocument/2006/relationships/oleObject" Target="embeddings/oleObject149.bin"/><Relationship Id="rId292" Type="http://schemas.openxmlformats.org/officeDocument/2006/relationships/image" Target="media/image139.wmf"/><Relationship Id="rId293" Type="http://schemas.openxmlformats.org/officeDocument/2006/relationships/oleObject" Target="embeddings/oleObject150.bin"/><Relationship Id="rId294" Type="http://schemas.openxmlformats.org/officeDocument/2006/relationships/image" Target="media/image140.wmf"/><Relationship Id="rId295" Type="http://schemas.openxmlformats.org/officeDocument/2006/relationships/oleObject" Target="embeddings/oleObject151.bin"/><Relationship Id="rId296" Type="http://schemas.openxmlformats.org/officeDocument/2006/relationships/image" Target="media/image141.wmf"/><Relationship Id="rId297" Type="http://schemas.openxmlformats.org/officeDocument/2006/relationships/oleObject" Target="embeddings/oleObject152.bin"/><Relationship Id="rId298" Type="http://schemas.openxmlformats.org/officeDocument/2006/relationships/image" Target="media/image142.wmf"/><Relationship Id="rId299" Type="http://schemas.openxmlformats.org/officeDocument/2006/relationships/oleObject" Target="embeddings/oleObject153.bin"/><Relationship Id="rId808" Type="http://schemas.openxmlformats.org/officeDocument/2006/relationships/image" Target="media/image376.wmf"/><Relationship Id="rId809" Type="http://schemas.openxmlformats.org/officeDocument/2006/relationships/oleObject" Target="embeddings/oleObject429.bin"/><Relationship Id="rId180" Type="http://schemas.openxmlformats.org/officeDocument/2006/relationships/image" Target="media/image85.wmf"/><Relationship Id="rId181" Type="http://schemas.openxmlformats.org/officeDocument/2006/relationships/oleObject" Target="embeddings/oleObject92.bin"/><Relationship Id="rId182" Type="http://schemas.openxmlformats.org/officeDocument/2006/relationships/image" Target="media/image86.wmf"/><Relationship Id="rId183" Type="http://schemas.openxmlformats.org/officeDocument/2006/relationships/oleObject" Target="embeddings/oleObject93.bin"/><Relationship Id="rId184" Type="http://schemas.openxmlformats.org/officeDocument/2006/relationships/image" Target="media/image87.wmf"/><Relationship Id="rId185" Type="http://schemas.openxmlformats.org/officeDocument/2006/relationships/oleObject" Target="embeddings/oleObject94.bin"/><Relationship Id="rId186" Type="http://schemas.openxmlformats.org/officeDocument/2006/relationships/image" Target="media/image88.wmf"/><Relationship Id="rId187" Type="http://schemas.openxmlformats.org/officeDocument/2006/relationships/oleObject" Target="embeddings/oleObject95.bin"/><Relationship Id="rId188" Type="http://schemas.openxmlformats.org/officeDocument/2006/relationships/image" Target="media/image89.wmf"/><Relationship Id="rId189" Type="http://schemas.openxmlformats.org/officeDocument/2006/relationships/oleObject" Target="embeddings/oleObject96.bin"/><Relationship Id="rId920" Type="http://schemas.openxmlformats.org/officeDocument/2006/relationships/image" Target="media/image420.wmf"/><Relationship Id="rId921" Type="http://schemas.openxmlformats.org/officeDocument/2006/relationships/oleObject" Target="embeddings/oleObject497.bin"/><Relationship Id="rId922" Type="http://schemas.openxmlformats.org/officeDocument/2006/relationships/image" Target="media/image421.wmf"/><Relationship Id="rId923" Type="http://schemas.openxmlformats.org/officeDocument/2006/relationships/oleObject" Target="embeddings/oleObject498.bin"/><Relationship Id="rId924" Type="http://schemas.openxmlformats.org/officeDocument/2006/relationships/oleObject" Target="embeddings/oleObject499.bin"/><Relationship Id="rId925" Type="http://schemas.openxmlformats.org/officeDocument/2006/relationships/oleObject" Target="embeddings/oleObject500.bin"/><Relationship Id="rId926" Type="http://schemas.openxmlformats.org/officeDocument/2006/relationships/oleObject" Target="embeddings/oleObject501.bin"/><Relationship Id="rId927" Type="http://schemas.openxmlformats.org/officeDocument/2006/relationships/oleObject" Target="embeddings/oleObject502.bin"/><Relationship Id="rId928" Type="http://schemas.openxmlformats.org/officeDocument/2006/relationships/image" Target="media/image422.wmf"/><Relationship Id="rId929" Type="http://schemas.openxmlformats.org/officeDocument/2006/relationships/oleObject" Target="embeddings/oleObject503.bin"/><Relationship Id="rId810" Type="http://schemas.openxmlformats.org/officeDocument/2006/relationships/image" Target="media/image377.wmf"/><Relationship Id="rId811" Type="http://schemas.openxmlformats.org/officeDocument/2006/relationships/oleObject" Target="embeddings/oleObject430.bin"/><Relationship Id="rId812" Type="http://schemas.openxmlformats.org/officeDocument/2006/relationships/image" Target="media/image378.wmf"/><Relationship Id="rId813" Type="http://schemas.openxmlformats.org/officeDocument/2006/relationships/oleObject" Target="embeddings/oleObject431.bin"/><Relationship Id="rId814" Type="http://schemas.openxmlformats.org/officeDocument/2006/relationships/image" Target="media/image379.wmf"/><Relationship Id="rId815" Type="http://schemas.openxmlformats.org/officeDocument/2006/relationships/oleObject" Target="embeddings/oleObject432.bin"/><Relationship Id="rId816" Type="http://schemas.openxmlformats.org/officeDocument/2006/relationships/image" Target="media/image380.wmf"/><Relationship Id="rId817" Type="http://schemas.openxmlformats.org/officeDocument/2006/relationships/oleObject" Target="embeddings/oleObject433.bin"/><Relationship Id="rId818" Type="http://schemas.openxmlformats.org/officeDocument/2006/relationships/oleObject" Target="embeddings/oleObject434.bin"/><Relationship Id="rId819" Type="http://schemas.openxmlformats.org/officeDocument/2006/relationships/image" Target="media/image381.wmf"/><Relationship Id="rId700" Type="http://schemas.openxmlformats.org/officeDocument/2006/relationships/image" Target="media/image334.wmf"/><Relationship Id="rId701" Type="http://schemas.openxmlformats.org/officeDocument/2006/relationships/oleObject" Target="embeddings/oleObject363.bin"/><Relationship Id="rId702" Type="http://schemas.openxmlformats.org/officeDocument/2006/relationships/image" Target="media/image335.wmf"/><Relationship Id="rId703" Type="http://schemas.openxmlformats.org/officeDocument/2006/relationships/oleObject" Target="embeddings/oleObject364.bin"/><Relationship Id="rId704" Type="http://schemas.openxmlformats.org/officeDocument/2006/relationships/image" Target="media/image336.wmf"/><Relationship Id="rId10" Type="http://schemas.openxmlformats.org/officeDocument/2006/relationships/oleObject" Target="embeddings/oleObject3.bin"/><Relationship Id="rId11" Type="http://schemas.openxmlformats.org/officeDocument/2006/relationships/oleObject" Target="embeddings/oleObject4.bin"/><Relationship Id="rId12" Type="http://schemas.openxmlformats.org/officeDocument/2006/relationships/oleObject" Target="embeddings/oleObject5.bin"/><Relationship Id="rId190" Type="http://schemas.openxmlformats.org/officeDocument/2006/relationships/image" Target="media/image90.wmf"/><Relationship Id="rId191" Type="http://schemas.openxmlformats.org/officeDocument/2006/relationships/oleObject" Target="embeddings/oleObject97.bin"/><Relationship Id="rId192" Type="http://schemas.openxmlformats.org/officeDocument/2006/relationships/image" Target="media/image91.wmf"/><Relationship Id="rId193" Type="http://schemas.openxmlformats.org/officeDocument/2006/relationships/oleObject" Target="embeddings/oleObject98.bin"/><Relationship Id="rId194" Type="http://schemas.openxmlformats.org/officeDocument/2006/relationships/image" Target="media/image92.wmf"/><Relationship Id="rId195" Type="http://schemas.openxmlformats.org/officeDocument/2006/relationships/oleObject" Target="embeddings/oleObject99.bin"/><Relationship Id="rId196" Type="http://schemas.openxmlformats.org/officeDocument/2006/relationships/image" Target="media/image93.wmf"/><Relationship Id="rId197" Type="http://schemas.openxmlformats.org/officeDocument/2006/relationships/oleObject" Target="embeddings/oleObject100.bin"/><Relationship Id="rId198" Type="http://schemas.openxmlformats.org/officeDocument/2006/relationships/image" Target="media/image94.wmf"/><Relationship Id="rId199" Type="http://schemas.openxmlformats.org/officeDocument/2006/relationships/oleObject" Target="embeddings/oleObject101.bin"/><Relationship Id="rId13" Type="http://schemas.openxmlformats.org/officeDocument/2006/relationships/image" Target="media/image4.wmf"/><Relationship Id="rId14" Type="http://schemas.openxmlformats.org/officeDocument/2006/relationships/oleObject" Target="embeddings/oleObject6.bin"/><Relationship Id="rId15" Type="http://schemas.openxmlformats.org/officeDocument/2006/relationships/image" Target="media/image5.wmf"/><Relationship Id="rId16" Type="http://schemas.openxmlformats.org/officeDocument/2006/relationships/oleObject" Target="embeddings/oleObject7.bin"/><Relationship Id="rId17" Type="http://schemas.openxmlformats.org/officeDocument/2006/relationships/image" Target="media/image6.wmf"/><Relationship Id="rId18" Type="http://schemas.openxmlformats.org/officeDocument/2006/relationships/oleObject" Target="embeddings/oleObject8.bin"/><Relationship Id="rId19" Type="http://schemas.openxmlformats.org/officeDocument/2006/relationships/image" Target="media/image7.wmf"/><Relationship Id="rId705" Type="http://schemas.openxmlformats.org/officeDocument/2006/relationships/oleObject" Target="embeddings/oleObject365.bin"/><Relationship Id="rId706" Type="http://schemas.openxmlformats.org/officeDocument/2006/relationships/image" Target="media/image337.wmf"/><Relationship Id="rId707" Type="http://schemas.openxmlformats.org/officeDocument/2006/relationships/oleObject" Target="embeddings/oleObject366.bin"/><Relationship Id="rId708" Type="http://schemas.openxmlformats.org/officeDocument/2006/relationships/image" Target="media/image338.wmf"/><Relationship Id="rId709" Type="http://schemas.openxmlformats.org/officeDocument/2006/relationships/oleObject" Target="embeddings/oleObject367.bin"/><Relationship Id="rId930" Type="http://schemas.openxmlformats.org/officeDocument/2006/relationships/image" Target="media/image423.wmf"/><Relationship Id="rId931" Type="http://schemas.openxmlformats.org/officeDocument/2006/relationships/oleObject" Target="embeddings/oleObject504.bin"/><Relationship Id="rId932" Type="http://schemas.openxmlformats.org/officeDocument/2006/relationships/oleObject" Target="embeddings/oleObject505.bin"/><Relationship Id="rId933" Type="http://schemas.openxmlformats.org/officeDocument/2006/relationships/oleObject" Target="embeddings/oleObject506.bin"/><Relationship Id="rId934" Type="http://schemas.openxmlformats.org/officeDocument/2006/relationships/image" Target="media/image424.wmf"/><Relationship Id="rId935" Type="http://schemas.openxmlformats.org/officeDocument/2006/relationships/oleObject" Target="embeddings/oleObject507.bin"/><Relationship Id="rId936" Type="http://schemas.openxmlformats.org/officeDocument/2006/relationships/image" Target="media/image425.wmf"/><Relationship Id="rId937" Type="http://schemas.openxmlformats.org/officeDocument/2006/relationships/oleObject" Target="embeddings/oleObject508.bin"/><Relationship Id="rId938" Type="http://schemas.openxmlformats.org/officeDocument/2006/relationships/oleObject" Target="embeddings/oleObject509.bin"/><Relationship Id="rId939" Type="http://schemas.openxmlformats.org/officeDocument/2006/relationships/oleObject" Target="embeddings/oleObject510.bin"/><Relationship Id="rId820" Type="http://schemas.openxmlformats.org/officeDocument/2006/relationships/oleObject" Target="embeddings/oleObject435.bin"/><Relationship Id="rId821" Type="http://schemas.openxmlformats.org/officeDocument/2006/relationships/image" Target="media/image382.wmf"/><Relationship Id="rId822" Type="http://schemas.openxmlformats.org/officeDocument/2006/relationships/oleObject" Target="embeddings/oleObject436.bin"/><Relationship Id="rId823" Type="http://schemas.openxmlformats.org/officeDocument/2006/relationships/oleObject" Target="embeddings/oleObject437.bin"/><Relationship Id="rId824" Type="http://schemas.openxmlformats.org/officeDocument/2006/relationships/image" Target="media/image383.wmf"/><Relationship Id="rId825" Type="http://schemas.openxmlformats.org/officeDocument/2006/relationships/oleObject" Target="embeddings/oleObject438.bin"/><Relationship Id="rId826" Type="http://schemas.openxmlformats.org/officeDocument/2006/relationships/oleObject" Target="embeddings/oleObject439.bin"/><Relationship Id="rId827" Type="http://schemas.openxmlformats.org/officeDocument/2006/relationships/oleObject" Target="embeddings/oleObject440.bin"/><Relationship Id="rId828" Type="http://schemas.openxmlformats.org/officeDocument/2006/relationships/image" Target="media/image384.wmf"/><Relationship Id="rId829" Type="http://schemas.openxmlformats.org/officeDocument/2006/relationships/oleObject" Target="embeddings/oleObject441.bin"/><Relationship Id="rId710" Type="http://schemas.openxmlformats.org/officeDocument/2006/relationships/oleObject" Target="embeddings/oleObject368.bin"/><Relationship Id="rId711" Type="http://schemas.openxmlformats.org/officeDocument/2006/relationships/image" Target="media/image339.wmf"/><Relationship Id="rId712" Type="http://schemas.openxmlformats.org/officeDocument/2006/relationships/oleObject" Target="embeddings/oleObject369.bin"/><Relationship Id="rId713" Type="http://schemas.openxmlformats.org/officeDocument/2006/relationships/image" Target="media/image340.wmf"/><Relationship Id="rId714" Type="http://schemas.openxmlformats.org/officeDocument/2006/relationships/oleObject" Target="embeddings/oleObject370.bin"/><Relationship Id="rId20" Type="http://schemas.openxmlformats.org/officeDocument/2006/relationships/oleObject" Target="embeddings/oleObject9.bin"/><Relationship Id="rId21" Type="http://schemas.openxmlformats.org/officeDocument/2006/relationships/image" Target="media/image8.wmf"/><Relationship Id="rId22" Type="http://schemas.openxmlformats.org/officeDocument/2006/relationships/oleObject" Target="embeddings/oleObject10.bin"/><Relationship Id="rId23" Type="http://schemas.openxmlformats.org/officeDocument/2006/relationships/image" Target="media/image9.wmf"/><Relationship Id="rId24" Type="http://schemas.openxmlformats.org/officeDocument/2006/relationships/oleObject" Target="embeddings/oleObject11.bin"/><Relationship Id="rId25" Type="http://schemas.openxmlformats.org/officeDocument/2006/relationships/image" Target="media/image10.wmf"/><Relationship Id="rId26" Type="http://schemas.openxmlformats.org/officeDocument/2006/relationships/oleObject" Target="embeddings/oleObject12.bin"/><Relationship Id="rId27" Type="http://schemas.openxmlformats.org/officeDocument/2006/relationships/image" Target="media/image11.wmf"/><Relationship Id="rId28" Type="http://schemas.openxmlformats.org/officeDocument/2006/relationships/oleObject" Target="embeddings/oleObject13.bin"/><Relationship Id="rId29" Type="http://schemas.openxmlformats.org/officeDocument/2006/relationships/image" Target="media/image12.wmf"/><Relationship Id="rId715" Type="http://schemas.openxmlformats.org/officeDocument/2006/relationships/oleObject" Target="embeddings/oleObject371.bin"/><Relationship Id="rId716" Type="http://schemas.openxmlformats.org/officeDocument/2006/relationships/oleObject" Target="embeddings/oleObject372.bin"/><Relationship Id="rId717" Type="http://schemas.openxmlformats.org/officeDocument/2006/relationships/image" Target="media/image341.wmf"/><Relationship Id="rId718" Type="http://schemas.openxmlformats.org/officeDocument/2006/relationships/oleObject" Target="embeddings/oleObject373.bin"/><Relationship Id="rId719" Type="http://schemas.openxmlformats.org/officeDocument/2006/relationships/oleObject" Target="embeddings/oleObject374.bin"/><Relationship Id="rId940" Type="http://schemas.openxmlformats.org/officeDocument/2006/relationships/image" Target="media/image426.wmf"/><Relationship Id="rId941" Type="http://schemas.openxmlformats.org/officeDocument/2006/relationships/oleObject" Target="embeddings/oleObject511.bin"/><Relationship Id="rId942" Type="http://schemas.openxmlformats.org/officeDocument/2006/relationships/image" Target="media/image427.wmf"/><Relationship Id="rId943" Type="http://schemas.openxmlformats.org/officeDocument/2006/relationships/oleObject" Target="embeddings/oleObject512.bin"/><Relationship Id="rId944" Type="http://schemas.openxmlformats.org/officeDocument/2006/relationships/oleObject" Target="embeddings/oleObject513.bin"/><Relationship Id="rId945" Type="http://schemas.openxmlformats.org/officeDocument/2006/relationships/image" Target="media/image428.wmf"/><Relationship Id="rId946" Type="http://schemas.openxmlformats.org/officeDocument/2006/relationships/oleObject" Target="embeddings/oleObject514.bin"/><Relationship Id="rId600" Type="http://schemas.openxmlformats.org/officeDocument/2006/relationships/oleObject" Target="embeddings/oleObject312.bin"/><Relationship Id="rId601" Type="http://schemas.openxmlformats.org/officeDocument/2006/relationships/image" Target="media/image285.wmf"/><Relationship Id="rId602" Type="http://schemas.openxmlformats.org/officeDocument/2006/relationships/oleObject" Target="embeddings/oleObject313.bin"/><Relationship Id="rId603" Type="http://schemas.openxmlformats.org/officeDocument/2006/relationships/image" Target="media/image286.wmf"/><Relationship Id="rId604" Type="http://schemas.openxmlformats.org/officeDocument/2006/relationships/oleObject" Target="embeddings/oleObject314.bin"/><Relationship Id="rId605" Type="http://schemas.openxmlformats.org/officeDocument/2006/relationships/image" Target="media/image287.wmf"/><Relationship Id="rId606" Type="http://schemas.openxmlformats.org/officeDocument/2006/relationships/oleObject" Target="embeddings/oleObject315.bin"/><Relationship Id="rId607" Type="http://schemas.openxmlformats.org/officeDocument/2006/relationships/image" Target="media/image288.wmf"/><Relationship Id="rId608" Type="http://schemas.openxmlformats.org/officeDocument/2006/relationships/oleObject" Target="embeddings/oleObject316.bin"/><Relationship Id="rId609" Type="http://schemas.openxmlformats.org/officeDocument/2006/relationships/image" Target="media/image289.wmf"/><Relationship Id="rId947" Type="http://schemas.openxmlformats.org/officeDocument/2006/relationships/oleObject" Target="embeddings/oleObject515.bin"/><Relationship Id="rId948" Type="http://schemas.openxmlformats.org/officeDocument/2006/relationships/image" Target="media/image429.wmf"/><Relationship Id="rId949" Type="http://schemas.openxmlformats.org/officeDocument/2006/relationships/oleObject" Target="embeddings/oleObject516.bin"/><Relationship Id="rId830" Type="http://schemas.openxmlformats.org/officeDocument/2006/relationships/oleObject" Target="embeddings/oleObject442.bin"/><Relationship Id="rId831" Type="http://schemas.openxmlformats.org/officeDocument/2006/relationships/image" Target="media/image385.wmf"/><Relationship Id="rId832" Type="http://schemas.openxmlformats.org/officeDocument/2006/relationships/oleObject" Target="embeddings/oleObject443.bin"/><Relationship Id="rId833" Type="http://schemas.openxmlformats.org/officeDocument/2006/relationships/image" Target="media/image386.wmf"/><Relationship Id="rId834" Type="http://schemas.openxmlformats.org/officeDocument/2006/relationships/oleObject" Target="embeddings/oleObject444.bin"/><Relationship Id="rId835" Type="http://schemas.openxmlformats.org/officeDocument/2006/relationships/image" Target="media/image387.wmf"/><Relationship Id="rId836" Type="http://schemas.openxmlformats.org/officeDocument/2006/relationships/oleObject" Target="embeddings/oleObject445.bin"/><Relationship Id="rId837" Type="http://schemas.openxmlformats.org/officeDocument/2006/relationships/oleObject" Target="embeddings/oleObject446.bin"/><Relationship Id="rId838" Type="http://schemas.openxmlformats.org/officeDocument/2006/relationships/image" Target="media/image388.wmf"/><Relationship Id="rId839" Type="http://schemas.openxmlformats.org/officeDocument/2006/relationships/oleObject" Target="embeddings/oleObject447.bin"/><Relationship Id="rId720" Type="http://schemas.openxmlformats.org/officeDocument/2006/relationships/oleObject" Target="embeddings/oleObject375.bin"/><Relationship Id="rId721" Type="http://schemas.openxmlformats.org/officeDocument/2006/relationships/oleObject" Target="embeddings/oleObject376.bin"/><Relationship Id="rId722" Type="http://schemas.openxmlformats.org/officeDocument/2006/relationships/image" Target="media/image342.wmf"/><Relationship Id="rId723" Type="http://schemas.openxmlformats.org/officeDocument/2006/relationships/oleObject" Target="embeddings/oleObject377.bin"/><Relationship Id="rId724" Type="http://schemas.openxmlformats.org/officeDocument/2006/relationships/oleObject" Target="embeddings/oleObject378.bin"/><Relationship Id="rId30" Type="http://schemas.openxmlformats.org/officeDocument/2006/relationships/oleObject" Target="embeddings/oleObject14.bin"/><Relationship Id="rId31" Type="http://schemas.openxmlformats.org/officeDocument/2006/relationships/image" Target="media/image13.wmf"/><Relationship Id="rId32" Type="http://schemas.openxmlformats.org/officeDocument/2006/relationships/oleObject" Target="embeddings/oleObject15.bin"/><Relationship Id="rId33" Type="http://schemas.openxmlformats.org/officeDocument/2006/relationships/image" Target="media/image14.wmf"/><Relationship Id="rId34" Type="http://schemas.openxmlformats.org/officeDocument/2006/relationships/oleObject" Target="embeddings/oleObject16.bin"/><Relationship Id="rId35" Type="http://schemas.openxmlformats.org/officeDocument/2006/relationships/image" Target="media/image15.wmf"/><Relationship Id="rId36" Type="http://schemas.openxmlformats.org/officeDocument/2006/relationships/oleObject" Target="embeddings/oleObject17.bin"/><Relationship Id="rId37" Type="http://schemas.openxmlformats.org/officeDocument/2006/relationships/image" Target="media/image16.wmf"/><Relationship Id="rId38" Type="http://schemas.openxmlformats.org/officeDocument/2006/relationships/oleObject" Target="embeddings/oleObject18.bin"/><Relationship Id="rId39" Type="http://schemas.openxmlformats.org/officeDocument/2006/relationships/image" Target="media/image17.wmf"/><Relationship Id="rId725" Type="http://schemas.openxmlformats.org/officeDocument/2006/relationships/oleObject" Target="embeddings/oleObject379.bin"/><Relationship Id="rId726" Type="http://schemas.openxmlformats.org/officeDocument/2006/relationships/image" Target="media/image343.wmf"/><Relationship Id="rId727" Type="http://schemas.openxmlformats.org/officeDocument/2006/relationships/oleObject" Target="embeddings/oleObject380.bin"/><Relationship Id="rId728" Type="http://schemas.openxmlformats.org/officeDocument/2006/relationships/image" Target="media/image344.wmf"/><Relationship Id="rId729" Type="http://schemas.openxmlformats.org/officeDocument/2006/relationships/oleObject" Target="embeddings/oleObject381.bin"/><Relationship Id="rId950" Type="http://schemas.openxmlformats.org/officeDocument/2006/relationships/image" Target="media/image430.wmf"/><Relationship Id="rId951" Type="http://schemas.openxmlformats.org/officeDocument/2006/relationships/oleObject" Target="embeddings/oleObject517.bin"/><Relationship Id="rId952" Type="http://schemas.openxmlformats.org/officeDocument/2006/relationships/image" Target="media/image431.wmf"/><Relationship Id="rId953" Type="http://schemas.openxmlformats.org/officeDocument/2006/relationships/oleObject" Target="embeddings/oleObject518.bin"/><Relationship Id="rId954" Type="http://schemas.openxmlformats.org/officeDocument/2006/relationships/image" Target="media/image432.wmf"/><Relationship Id="rId955" Type="http://schemas.openxmlformats.org/officeDocument/2006/relationships/oleObject" Target="embeddings/oleObject519.bin"/><Relationship Id="rId956" Type="http://schemas.openxmlformats.org/officeDocument/2006/relationships/image" Target="media/image433.png"/><Relationship Id="rId610" Type="http://schemas.openxmlformats.org/officeDocument/2006/relationships/oleObject" Target="embeddings/oleObject317.bin"/><Relationship Id="rId611" Type="http://schemas.openxmlformats.org/officeDocument/2006/relationships/image" Target="media/image290.wmf"/><Relationship Id="rId612" Type="http://schemas.openxmlformats.org/officeDocument/2006/relationships/oleObject" Target="embeddings/oleObject318.bin"/><Relationship Id="rId613" Type="http://schemas.openxmlformats.org/officeDocument/2006/relationships/image" Target="media/image291.png"/><Relationship Id="rId614" Type="http://schemas.openxmlformats.org/officeDocument/2006/relationships/image" Target="media/image292.png"/><Relationship Id="rId615" Type="http://schemas.openxmlformats.org/officeDocument/2006/relationships/image" Target="media/image293.png"/><Relationship Id="rId616" Type="http://schemas.openxmlformats.org/officeDocument/2006/relationships/image" Target="media/image294.png"/><Relationship Id="rId617" Type="http://schemas.openxmlformats.org/officeDocument/2006/relationships/image" Target="media/image295.png"/><Relationship Id="rId618" Type="http://schemas.openxmlformats.org/officeDocument/2006/relationships/image" Target="media/image296.png"/><Relationship Id="rId619" Type="http://schemas.openxmlformats.org/officeDocument/2006/relationships/image" Target="media/image297.wmf"/><Relationship Id="rId957" Type="http://schemas.openxmlformats.org/officeDocument/2006/relationships/image" Target="media/image434.png"/><Relationship Id="rId958" Type="http://schemas.openxmlformats.org/officeDocument/2006/relationships/image" Target="media/image435.png"/><Relationship Id="rId959" Type="http://schemas.openxmlformats.org/officeDocument/2006/relationships/image" Target="media/image436.png"/><Relationship Id="rId840" Type="http://schemas.openxmlformats.org/officeDocument/2006/relationships/oleObject" Target="embeddings/oleObject448.bin"/><Relationship Id="rId841" Type="http://schemas.openxmlformats.org/officeDocument/2006/relationships/oleObject" Target="embeddings/oleObject449.bin"/><Relationship Id="rId842" Type="http://schemas.openxmlformats.org/officeDocument/2006/relationships/oleObject" Target="embeddings/oleObject450.bin"/><Relationship Id="rId843" Type="http://schemas.openxmlformats.org/officeDocument/2006/relationships/image" Target="media/image389.wmf"/><Relationship Id="rId844" Type="http://schemas.openxmlformats.org/officeDocument/2006/relationships/oleObject" Target="embeddings/oleObject451.bin"/><Relationship Id="rId845" Type="http://schemas.openxmlformats.org/officeDocument/2006/relationships/image" Target="media/image390.wmf"/><Relationship Id="rId846" Type="http://schemas.openxmlformats.org/officeDocument/2006/relationships/oleObject" Target="embeddings/oleObject452.bin"/><Relationship Id="rId500" Type="http://schemas.openxmlformats.org/officeDocument/2006/relationships/image" Target="media/image236.wmf"/><Relationship Id="rId501" Type="http://schemas.openxmlformats.org/officeDocument/2006/relationships/oleObject" Target="embeddings/oleObject261.bin"/><Relationship Id="rId502" Type="http://schemas.openxmlformats.org/officeDocument/2006/relationships/image" Target="media/image237.wmf"/><Relationship Id="rId503" Type="http://schemas.openxmlformats.org/officeDocument/2006/relationships/oleObject" Target="embeddings/oleObject262.bin"/><Relationship Id="rId504" Type="http://schemas.openxmlformats.org/officeDocument/2006/relationships/image" Target="media/image238.wmf"/><Relationship Id="rId505" Type="http://schemas.openxmlformats.org/officeDocument/2006/relationships/oleObject" Target="embeddings/oleObject263.bin"/><Relationship Id="rId506" Type="http://schemas.openxmlformats.org/officeDocument/2006/relationships/image" Target="media/image239.wmf"/><Relationship Id="rId507" Type="http://schemas.openxmlformats.org/officeDocument/2006/relationships/oleObject" Target="embeddings/oleObject264.bin"/><Relationship Id="rId508" Type="http://schemas.openxmlformats.org/officeDocument/2006/relationships/oleObject" Target="embeddings/oleObject265.bin"/><Relationship Id="rId509" Type="http://schemas.openxmlformats.org/officeDocument/2006/relationships/image" Target="media/image240.wmf"/><Relationship Id="rId847" Type="http://schemas.openxmlformats.org/officeDocument/2006/relationships/oleObject" Target="embeddings/oleObject453.bin"/><Relationship Id="rId848" Type="http://schemas.openxmlformats.org/officeDocument/2006/relationships/oleObject" Target="embeddings/oleObject454.bin"/><Relationship Id="rId849" Type="http://schemas.openxmlformats.org/officeDocument/2006/relationships/image" Target="media/image391.wmf"/><Relationship Id="rId730" Type="http://schemas.openxmlformats.org/officeDocument/2006/relationships/image" Target="media/image345.wmf"/><Relationship Id="rId731" Type="http://schemas.openxmlformats.org/officeDocument/2006/relationships/oleObject" Target="embeddings/oleObject382.bin"/><Relationship Id="rId732" Type="http://schemas.openxmlformats.org/officeDocument/2006/relationships/image" Target="media/image346.wmf"/><Relationship Id="rId733" Type="http://schemas.openxmlformats.org/officeDocument/2006/relationships/oleObject" Target="embeddings/oleObject383.bin"/><Relationship Id="rId734" Type="http://schemas.openxmlformats.org/officeDocument/2006/relationships/image" Target="media/image347.wmf"/><Relationship Id="rId40" Type="http://schemas.openxmlformats.org/officeDocument/2006/relationships/oleObject" Target="embeddings/oleObject19.bin"/><Relationship Id="rId41" Type="http://schemas.openxmlformats.org/officeDocument/2006/relationships/image" Target="media/image18.wmf"/><Relationship Id="rId42" Type="http://schemas.openxmlformats.org/officeDocument/2006/relationships/oleObject" Target="embeddings/oleObject20.bin"/><Relationship Id="rId43" Type="http://schemas.openxmlformats.org/officeDocument/2006/relationships/image" Target="media/image19.wmf"/><Relationship Id="rId44" Type="http://schemas.openxmlformats.org/officeDocument/2006/relationships/oleObject" Target="embeddings/oleObject21.bin"/><Relationship Id="rId45" Type="http://schemas.openxmlformats.org/officeDocument/2006/relationships/image" Target="media/image20.wmf"/><Relationship Id="rId46" Type="http://schemas.openxmlformats.org/officeDocument/2006/relationships/oleObject" Target="embeddings/oleObject22.bin"/><Relationship Id="rId47" Type="http://schemas.openxmlformats.org/officeDocument/2006/relationships/image" Target="media/image21.png"/><Relationship Id="rId48" Type="http://schemas.openxmlformats.org/officeDocument/2006/relationships/image" Target="media/image22.wmf"/><Relationship Id="rId49" Type="http://schemas.openxmlformats.org/officeDocument/2006/relationships/oleObject" Target="embeddings/oleObject23.bin"/><Relationship Id="rId735" Type="http://schemas.openxmlformats.org/officeDocument/2006/relationships/oleObject" Target="embeddings/oleObject384.bin"/><Relationship Id="rId736" Type="http://schemas.openxmlformats.org/officeDocument/2006/relationships/oleObject" Target="embeddings/oleObject385.bin"/><Relationship Id="rId737" Type="http://schemas.openxmlformats.org/officeDocument/2006/relationships/image" Target="media/image348.wmf"/><Relationship Id="rId738" Type="http://schemas.openxmlformats.org/officeDocument/2006/relationships/oleObject" Target="embeddings/oleObject386.bin"/><Relationship Id="rId739" Type="http://schemas.openxmlformats.org/officeDocument/2006/relationships/oleObject" Target="embeddings/oleObject387.bin"/><Relationship Id="rId960" Type="http://schemas.openxmlformats.org/officeDocument/2006/relationships/image" Target="media/image437.png"/><Relationship Id="rId961" Type="http://schemas.openxmlformats.org/officeDocument/2006/relationships/image" Target="media/image438.png"/><Relationship Id="rId962" Type="http://schemas.openxmlformats.org/officeDocument/2006/relationships/oleObject" Target="embeddings/oleObject520.bin"/><Relationship Id="rId963" Type="http://schemas.openxmlformats.org/officeDocument/2006/relationships/image" Target="media/image439.wmf"/><Relationship Id="rId964" Type="http://schemas.openxmlformats.org/officeDocument/2006/relationships/oleObject" Target="embeddings/oleObject521.bin"/><Relationship Id="rId965" Type="http://schemas.openxmlformats.org/officeDocument/2006/relationships/oleObject" Target="embeddings/oleObject522.bin"/><Relationship Id="rId966" Type="http://schemas.openxmlformats.org/officeDocument/2006/relationships/oleObject" Target="embeddings/oleObject523.bin"/><Relationship Id="rId620" Type="http://schemas.openxmlformats.org/officeDocument/2006/relationships/oleObject" Target="embeddings/oleObject319.bin"/><Relationship Id="rId621" Type="http://schemas.openxmlformats.org/officeDocument/2006/relationships/image" Target="media/image298.wmf"/><Relationship Id="rId622" Type="http://schemas.openxmlformats.org/officeDocument/2006/relationships/oleObject" Target="embeddings/oleObject320.bin"/><Relationship Id="rId623" Type="http://schemas.openxmlformats.org/officeDocument/2006/relationships/image" Target="media/image299.wmf"/><Relationship Id="rId624" Type="http://schemas.openxmlformats.org/officeDocument/2006/relationships/oleObject" Target="embeddings/oleObject321.bin"/><Relationship Id="rId625" Type="http://schemas.openxmlformats.org/officeDocument/2006/relationships/image" Target="media/image300.wmf"/><Relationship Id="rId626" Type="http://schemas.openxmlformats.org/officeDocument/2006/relationships/oleObject" Target="embeddings/oleObject322.bin"/><Relationship Id="rId627" Type="http://schemas.openxmlformats.org/officeDocument/2006/relationships/image" Target="media/image301.wmf"/><Relationship Id="rId628" Type="http://schemas.openxmlformats.org/officeDocument/2006/relationships/oleObject" Target="embeddings/oleObject323.bin"/><Relationship Id="rId629" Type="http://schemas.openxmlformats.org/officeDocument/2006/relationships/image" Target="media/image302.wmf"/><Relationship Id="rId967" Type="http://schemas.openxmlformats.org/officeDocument/2006/relationships/image" Target="media/image440.png"/><Relationship Id="rId968" Type="http://schemas.openxmlformats.org/officeDocument/2006/relationships/image" Target="media/image441.wmf"/><Relationship Id="rId969" Type="http://schemas.openxmlformats.org/officeDocument/2006/relationships/oleObject" Target="embeddings/oleObject524.bin"/><Relationship Id="rId1000" Type="http://schemas.openxmlformats.org/officeDocument/2006/relationships/oleObject" Target="embeddings/oleObject538.bin"/><Relationship Id="rId1001" Type="http://schemas.openxmlformats.org/officeDocument/2006/relationships/image" Target="media/image459.png"/><Relationship Id="rId1002" Type="http://schemas.openxmlformats.org/officeDocument/2006/relationships/image" Target="media/image460.wmf"/><Relationship Id="rId1003" Type="http://schemas.openxmlformats.org/officeDocument/2006/relationships/oleObject" Target="embeddings/oleObject539.bin"/><Relationship Id="rId1004" Type="http://schemas.openxmlformats.org/officeDocument/2006/relationships/image" Target="media/image461.png"/><Relationship Id="rId1005" Type="http://schemas.openxmlformats.org/officeDocument/2006/relationships/image" Target="media/image462.wmf"/><Relationship Id="rId1006" Type="http://schemas.openxmlformats.org/officeDocument/2006/relationships/oleObject" Target="embeddings/oleObject540.bin"/><Relationship Id="rId1007" Type="http://schemas.openxmlformats.org/officeDocument/2006/relationships/image" Target="media/image463.png"/><Relationship Id="rId1008" Type="http://schemas.openxmlformats.org/officeDocument/2006/relationships/image" Target="media/image464.png"/><Relationship Id="rId1009" Type="http://schemas.openxmlformats.org/officeDocument/2006/relationships/image" Target="media/image465.png"/><Relationship Id="rId850" Type="http://schemas.openxmlformats.org/officeDocument/2006/relationships/oleObject" Target="embeddings/oleObject455.bin"/><Relationship Id="rId851" Type="http://schemas.openxmlformats.org/officeDocument/2006/relationships/oleObject" Target="embeddings/oleObject456.bin"/><Relationship Id="rId852" Type="http://schemas.openxmlformats.org/officeDocument/2006/relationships/image" Target="media/image392.wmf"/><Relationship Id="rId853" Type="http://schemas.openxmlformats.org/officeDocument/2006/relationships/oleObject" Target="embeddings/oleObject457.bin"/><Relationship Id="rId854" Type="http://schemas.openxmlformats.org/officeDocument/2006/relationships/image" Target="media/image393.wmf"/><Relationship Id="rId855" Type="http://schemas.openxmlformats.org/officeDocument/2006/relationships/oleObject" Target="embeddings/oleObject458.bin"/><Relationship Id="rId856" Type="http://schemas.openxmlformats.org/officeDocument/2006/relationships/oleObject" Target="embeddings/oleObject459.bin"/><Relationship Id="rId510" Type="http://schemas.openxmlformats.org/officeDocument/2006/relationships/oleObject" Target="embeddings/oleObject266.bin"/><Relationship Id="rId511" Type="http://schemas.openxmlformats.org/officeDocument/2006/relationships/oleObject" Target="embeddings/oleObject267.bin"/><Relationship Id="rId512" Type="http://schemas.openxmlformats.org/officeDocument/2006/relationships/oleObject" Target="embeddings/oleObject268.bin"/><Relationship Id="rId513" Type="http://schemas.openxmlformats.org/officeDocument/2006/relationships/image" Target="media/image241.wmf"/><Relationship Id="rId514" Type="http://schemas.openxmlformats.org/officeDocument/2006/relationships/oleObject" Target="embeddings/oleObject269.bin"/><Relationship Id="rId515" Type="http://schemas.openxmlformats.org/officeDocument/2006/relationships/image" Target="media/image242.wmf"/><Relationship Id="rId516" Type="http://schemas.openxmlformats.org/officeDocument/2006/relationships/oleObject" Target="embeddings/oleObject270.bin"/><Relationship Id="rId517" Type="http://schemas.openxmlformats.org/officeDocument/2006/relationships/image" Target="media/image243.wmf"/><Relationship Id="rId518" Type="http://schemas.openxmlformats.org/officeDocument/2006/relationships/oleObject" Target="embeddings/oleObject271.bin"/><Relationship Id="rId519" Type="http://schemas.openxmlformats.org/officeDocument/2006/relationships/image" Target="media/image244.wmf"/><Relationship Id="rId857" Type="http://schemas.openxmlformats.org/officeDocument/2006/relationships/image" Target="media/image394.wmf"/><Relationship Id="rId858" Type="http://schemas.openxmlformats.org/officeDocument/2006/relationships/oleObject" Target="embeddings/oleObject460.bin"/><Relationship Id="rId859" Type="http://schemas.openxmlformats.org/officeDocument/2006/relationships/image" Target="media/image395.wmf"/><Relationship Id="rId740" Type="http://schemas.openxmlformats.org/officeDocument/2006/relationships/image" Target="media/image349.wmf"/><Relationship Id="rId741" Type="http://schemas.openxmlformats.org/officeDocument/2006/relationships/oleObject" Target="embeddings/oleObject388.bin"/><Relationship Id="rId742" Type="http://schemas.openxmlformats.org/officeDocument/2006/relationships/image" Target="media/image350.wmf"/><Relationship Id="rId743" Type="http://schemas.openxmlformats.org/officeDocument/2006/relationships/oleObject" Target="embeddings/oleObject389.bin"/><Relationship Id="rId744" Type="http://schemas.openxmlformats.org/officeDocument/2006/relationships/image" Target="media/image351.wmf"/><Relationship Id="rId50" Type="http://schemas.openxmlformats.org/officeDocument/2006/relationships/image" Target="media/image23.wmf"/><Relationship Id="rId51" Type="http://schemas.openxmlformats.org/officeDocument/2006/relationships/oleObject" Target="embeddings/oleObject24.bin"/><Relationship Id="rId52" Type="http://schemas.openxmlformats.org/officeDocument/2006/relationships/image" Target="media/image24.wmf"/><Relationship Id="rId53" Type="http://schemas.openxmlformats.org/officeDocument/2006/relationships/oleObject" Target="embeddings/oleObject25.bin"/><Relationship Id="rId54" Type="http://schemas.openxmlformats.org/officeDocument/2006/relationships/image" Target="media/image25.wmf"/><Relationship Id="rId55" Type="http://schemas.openxmlformats.org/officeDocument/2006/relationships/oleObject" Target="embeddings/oleObject26.bin"/><Relationship Id="rId56" Type="http://schemas.openxmlformats.org/officeDocument/2006/relationships/image" Target="media/image26.wmf"/><Relationship Id="rId57" Type="http://schemas.openxmlformats.org/officeDocument/2006/relationships/oleObject" Target="embeddings/oleObject27.bin"/><Relationship Id="rId58" Type="http://schemas.openxmlformats.org/officeDocument/2006/relationships/image" Target="media/image27.wmf"/><Relationship Id="rId59" Type="http://schemas.openxmlformats.org/officeDocument/2006/relationships/oleObject" Target="embeddings/oleObject28.bin"/><Relationship Id="rId400" Type="http://schemas.openxmlformats.org/officeDocument/2006/relationships/oleObject" Target="embeddings/oleObject210.bin"/><Relationship Id="rId401" Type="http://schemas.openxmlformats.org/officeDocument/2006/relationships/image" Target="media/image187.wmf"/><Relationship Id="rId402" Type="http://schemas.openxmlformats.org/officeDocument/2006/relationships/oleObject" Target="embeddings/oleObject211.bin"/><Relationship Id="rId403" Type="http://schemas.openxmlformats.org/officeDocument/2006/relationships/image" Target="media/image188.wmf"/><Relationship Id="rId404" Type="http://schemas.openxmlformats.org/officeDocument/2006/relationships/oleObject" Target="embeddings/oleObject212.bin"/><Relationship Id="rId405" Type="http://schemas.openxmlformats.org/officeDocument/2006/relationships/image" Target="media/image189.wmf"/><Relationship Id="rId406" Type="http://schemas.openxmlformats.org/officeDocument/2006/relationships/oleObject" Target="embeddings/oleObject213.bin"/><Relationship Id="rId407" Type="http://schemas.openxmlformats.org/officeDocument/2006/relationships/image" Target="media/image190.wmf"/><Relationship Id="rId408" Type="http://schemas.openxmlformats.org/officeDocument/2006/relationships/oleObject" Target="embeddings/oleObject214.bin"/><Relationship Id="rId409" Type="http://schemas.openxmlformats.org/officeDocument/2006/relationships/image" Target="media/image191.wmf"/><Relationship Id="rId745" Type="http://schemas.openxmlformats.org/officeDocument/2006/relationships/oleObject" Target="embeddings/oleObject390.bin"/><Relationship Id="rId746" Type="http://schemas.openxmlformats.org/officeDocument/2006/relationships/image" Target="media/image352.wmf"/><Relationship Id="rId747" Type="http://schemas.openxmlformats.org/officeDocument/2006/relationships/oleObject" Target="embeddings/oleObject391.bin"/><Relationship Id="rId748" Type="http://schemas.openxmlformats.org/officeDocument/2006/relationships/image" Target="media/image353.wmf"/><Relationship Id="rId749" Type="http://schemas.openxmlformats.org/officeDocument/2006/relationships/oleObject" Target="embeddings/oleObject392.bin"/><Relationship Id="rId970" Type="http://schemas.openxmlformats.org/officeDocument/2006/relationships/oleObject" Target="embeddings/oleObject525.bin"/><Relationship Id="rId971" Type="http://schemas.openxmlformats.org/officeDocument/2006/relationships/image" Target="media/image442.wmf"/><Relationship Id="rId972" Type="http://schemas.openxmlformats.org/officeDocument/2006/relationships/oleObject" Target="embeddings/oleObject526.bin"/><Relationship Id="rId973" Type="http://schemas.openxmlformats.org/officeDocument/2006/relationships/image" Target="media/image443.wmf"/><Relationship Id="rId974" Type="http://schemas.openxmlformats.org/officeDocument/2006/relationships/oleObject" Target="embeddings/oleObject527.bin"/><Relationship Id="rId975" Type="http://schemas.openxmlformats.org/officeDocument/2006/relationships/image" Target="media/image444.png"/><Relationship Id="rId630" Type="http://schemas.openxmlformats.org/officeDocument/2006/relationships/oleObject" Target="embeddings/oleObject324.bin"/><Relationship Id="rId631" Type="http://schemas.openxmlformats.org/officeDocument/2006/relationships/image" Target="media/image303.wmf"/><Relationship Id="rId632" Type="http://schemas.openxmlformats.org/officeDocument/2006/relationships/oleObject" Target="embeddings/oleObject325.bin"/><Relationship Id="rId633" Type="http://schemas.openxmlformats.org/officeDocument/2006/relationships/image" Target="media/image304.wmf"/><Relationship Id="rId634" Type="http://schemas.openxmlformats.org/officeDocument/2006/relationships/oleObject" Target="embeddings/oleObject326.bin"/><Relationship Id="rId635" Type="http://schemas.openxmlformats.org/officeDocument/2006/relationships/image" Target="media/image305.wmf"/><Relationship Id="rId636" Type="http://schemas.openxmlformats.org/officeDocument/2006/relationships/oleObject" Target="embeddings/oleObject327.bin"/><Relationship Id="rId637" Type="http://schemas.openxmlformats.org/officeDocument/2006/relationships/image" Target="media/image306.wmf"/><Relationship Id="rId638" Type="http://schemas.openxmlformats.org/officeDocument/2006/relationships/oleObject" Target="embeddings/oleObject328.bin"/><Relationship Id="rId639" Type="http://schemas.openxmlformats.org/officeDocument/2006/relationships/image" Target="media/image307.wmf"/><Relationship Id="rId976" Type="http://schemas.openxmlformats.org/officeDocument/2006/relationships/image" Target="media/image445.wmf"/><Relationship Id="rId977" Type="http://schemas.openxmlformats.org/officeDocument/2006/relationships/oleObject" Target="embeddings/oleObject528.bin"/><Relationship Id="rId978" Type="http://schemas.openxmlformats.org/officeDocument/2006/relationships/image" Target="media/image446.png"/><Relationship Id="rId979" Type="http://schemas.openxmlformats.org/officeDocument/2006/relationships/image" Target="media/image447.wmf"/><Relationship Id="rId1010" Type="http://schemas.openxmlformats.org/officeDocument/2006/relationships/image" Target="media/image466.wmf"/><Relationship Id="rId1011" Type="http://schemas.openxmlformats.org/officeDocument/2006/relationships/oleObject" Target="embeddings/oleObject541.bin"/><Relationship Id="rId1012" Type="http://schemas.openxmlformats.org/officeDocument/2006/relationships/image" Target="media/image467.wmf"/><Relationship Id="rId1013" Type="http://schemas.openxmlformats.org/officeDocument/2006/relationships/oleObject" Target="embeddings/oleObject542.bin"/><Relationship Id="rId1014" Type="http://schemas.openxmlformats.org/officeDocument/2006/relationships/image" Target="media/image468.png"/><Relationship Id="rId1015" Type="http://schemas.openxmlformats.org/officeDocument/2006/relationships/image" Target="media/image469.png"/><Relationship Id="rId1016" Type="http://schemas.openxmlformats.org/officeDocument/2006/relationships/image" Target="media/image470.png"/><Relationship Id="rId1017" Type="http://schemas.openxmlformats.org/officeDocument/2006/relationships/image" Target="media/image471.wmf"/><Relationship Id="rId1018" Type="http://schemas.openxmlformats.org/officeDocument/2006/relationships/oleObject" Target="embeddings/oleObject543.bin"/><Relationship Id="rId1019" Type="http://schemas.openxmlformats.org/officeDocument/2006/relationships/image" Target="media/image472.wmf"/><Relationship Id="rId860" Type="http://schemas.openxmlformats.org/officeDocument/2006/relationships/oleObject" Target="embeddings/oleObject461.bin"/><Relationship Id="rId861" Type="http://schemas.openxmlformats.org/officeDocument/2006/relationships/image" Target="media/image396.wmf"/><Relationship Id="rId862" Type="http://schemas.openxmlformats.org/officeDocument/2006/relationships/oleObject" Target="embeddings/oleObject462.bin"/><Relationship Id="rId863" Type="http://schemas.openxmlformats.org/officeDocument/2006/relationships/image" Target="media/image397.wmf"/><Relationship Id="rId864" Type="http://schemas.openxmlformats.org/officeDocument/2006/relationships/oleObject" Target="embeddings/oleObject463.bin"/><Relationship Id="rId865" Type="http://schemas.openxmlformats.org/officeDocument/2006/relationships/image" Target="media/image398.wmf"/><Relationship Id="rId866" Type="http://schemas.openxmlformats.org/officeDocument/2006/relationships/oleObject" Target="embeddings/oleObject464.bin"/><Relationship Id="rId520" Type="http://schemas.openxmlformats.org/officeDocument/2006/relationships/oleObject" Target="embeddings/oleObject272.bin"/><Relationship Id="rId521" Type="http://schemas.openxmlformats.org/officeDocument/2006/relationships/image" Target="media/image245.wmf"/><Relationship Id="rId522" Type="http://schemas.openxmlformats.org/officeDocument/2006/relationships/oleObject" Target="embeddings/oleObject273.bin"/><Relationship Id="rId523" Type="http://schemas.openxmlformats.org/officeDocument/2006/relationships/image" Target="media/image246.wmf"/><Relationship Id="rId524" Type="http://schemas.openxmlformats.org/officeDocument/2006/relationships/oleObject" Target="embeddings/oleObject274.bin"/><Relationship Id="rId525" Type="http://schemas.openxmlformats.org/officeDocument/2006/relationships/image" Target="media/image247.wmf"/><Relationship Id="rId526" Type="http://schemas.openxmlformats.org/officeDocument/2006/relationships/oleObject" Target="embeddings/oleObject275.bin"/><Relationship Id="rId527" Type="http://schemas.openxmlformats.org/officeDocument/2006/relationships/image" Target="media/image248.wmf"/><Relationship Id="rId528" Type="http://schemas.openxmlformats.org/officeDocument/2006/relationships/oleObject" Target="embeddings/oleObject276.bin"/><Relationship Id="rId529" Type="http://schemas.openxmlformats.org/officeDocument/2006/relationships/image" Target="media/image249.wmf"/><Relationship Id="rId867" Type="http://schemas.openxmlformats.org/officeDocument/2006/relationships/image" Target="media/image399.wmf"/><Relationship Id="rId868" Type="http://schemas.openxmlformats.org/officeDocument/2006/relationships/oleObject" Target="embeddings/oleObject465.bin"/><Relationship Id="rId869" Type="http://schemas.openxmlformats.org/officeDocument/2006/relationships/image" Target="media/image400.wmf"/><Relationship Id="rId750" Type="http://schemas.openxmlformats.org/officeDocument/2006/relationships/oleObject" Target="embeddings/oleObject393.bin"/><Relationship Id="rId751" Type="http://schemas.openxmlformats.org/officeDocument/2006/relationships/oleObject" Target="embeddings/oleObject394.bin"/><Relationship Id="rId752" Type="http://schemas.openxmlformats.org/officeDocument/2006/relationships/image" Target="media/image354.wmf"/><Relationship Id="rId753" Type="http://schemas.openxmlformats.org/officeDocument/2006/relationships/oleObject" Target="embeddings/oleObject395.bin"/><Relationship Id="rId754" Type="http://schemas.openxmlformats.org/officeDocument/2006/relationships/image" Target="media/image355.png"/><Relationship Id="rId60" Type="http://schemas.openxmlformats.org/officeDocument/2006/relationships/image" Target="media/image28.wmf"/><Relationship Id="rId61" Type="http://schemas.openxmlformats.org/officeDocument/2006/relationships/oleObject" Target="embeddings/oleObject29.bin"/><Relationship Id="rId62" Type="http://schemas.openxmlformats.org/officeDocument/2006/relationships/image" Target="media/image29.wmf"/><Relationship Id="rId63" Type="http://schemas.openxmlformats.org/officeDocument/2006/relationships/oleObject" Target="embeddings/oleObject30.bin"/><Relationship Id="rId64" Type="http://schemas.openxmlformats.org/officeDocument/2006/relationships/image" Target="media/image30.wmf"/><Relationship Id="rId65" Type="http://schemas.openxmlformats.org/officeDocument/2006/relationships/oleObject" Target="embeddings/oleObject31.bin"/><Relationship Id="rId66" Type="http://schemas.openxmlformats.org/officeDocument/2006/relationships/image" Target="media/image31.wmf"/><Relationship Id="rId67" Type="http://schemas.openxmlformats.org/officeDocument/2006/relationships/oleObject" Target="embeddings/oleObject32.bin"/><Relationship Id="rId68" Type="http://schemas.openxmlformats.org/officeDocument/2006/relationships/image" Target="media/image32.wmf"/><Relationship Id="rId69" Type="http://schemas.openxmlformats.org/officeDocument/2006/relationships/oleObject" Target="embeddings/oleObject33.bin"/><Relationship Id="rId410" Type="http://schemas.openxmlformats.org/officeDocument/2006/relationships/oleObject" Target="embeddings/oleObject215.bin"/><Relationship Id="rId411" Type="http://schemas.openxmlformats.org/officeDocument/2006/relationships/image" Target="media/image192.wmf"/><Relationship Id="rId412" Type="http://schemas.openxmlformats.org/officeDocument/2006/relationships/oleObject" Target="embeddings/oleObject216.bin"/><Relationship Id="rId413" Type="http://schemas.openxmlformats.org/officeDocument/2006/relationships/image" Target="media/image193.wmf"/><Relationship Id="rId414" Type="http://schemas.openxmlformats.org/officeDocument/2006/relationships/oleObject" Target="embeddings/oleObject217.bin"/><Relationship Id="rId415" Type="http://schemas.openxmlformats.org/officeDocument/2006/relationships/image" Target="media/image194.wmf"/><Relationship Id="rId416" Type="http://schemas.openxmlformats.org/officeDocument/2006/relationships/oleObject" Target="embeddings/oleObject218.bin"/><Relationship Id="rId417" Type="http://schemas.openxmlformats.org/officeDocument/2006/relationships/image" Target="media/image195.wmf"/><Relationship Id="rId418" Type="http://schemas.openxmlformats.org/officeDocument/2006/relationships/oleObject" Target="embeddings/oleObject219.bin"/><Relationship Id="rId419" Type="http://schemas.openxmlformats.org/officeDocument/2006/relationships/image" Target="media/image196.wmf"/><Relationship Id="rId755" Type="http://schemas.openxmlformats.org/officeDocument/2006/relationships/oleObject" Target="embeddings/oleObject396.bin"/><Relationship Id="rId756" Type="http://schemas.openxmlformats.org/officeDocument/2006/relationships/image" Target="media/image356.wmf"/><Relationship Id="rId757" Type="http://schemas.openxmlformats.org/officeDocument/2006/relationships/oleObject" Target="embeddings/oleObject397.bin"/><Relationship Id="rId758" Type="http://schemas.openxmlformats.org/officeDocument/2006/relationships/oleObject" Target="embeddings/oleObject398.bin"/><Relationship Id="rId759" Type="http://schemas.openxmlformats.org/officeDocument/2006/relationships/oleObject" Target="embeddings/oleObject399.bin"/><Relationship Id="rId980" Type="http://schemas.openxmlformats.org/officeDocument/2006/relationships/oleObject" Target="embeddings/oleObject529.bin"/><Relationship Id="rId981" Type="http://schemas.openxmlformats.org/officeDocument/2006/relationships/image" Target="media/image448.png"/><Relationship Id="rId982" Type="http://schemas.openxmlformats.org/officeDocument/2006/relationships/image" Target="media/image449.png"/><Relationship Id="rId983" Type="http://schemas.openxmlformats.org/officeDocument/2006/relationships/image" Target="media/image450.png"/><Relationship Id="rId984" Type="http://schemas.openxmlformats.org/officeDocument/2006/relationships/image" Target="media/image451.wmf"/><Relationship Id="rId985" Type="http://schemas.openxmlformats.org/officeDocument/2006/relationships/oleObject" Target="embeddings/oleObject530.bin"/><Relationship Id="rId640" Type="http://schemas.openxmlformats.org/officeDocument/2006/relationships/oleObject" Target="embeddings/oleObject329.bin"/><Relationship Id="rId641" Type="http://schemas.openxmlformats.org/officeDocument/2006/relationships/image" Target="media/image308.wmf"/><Relationship Id="rId642" Type="http://schemas.openxmlformats.org/officeDocument/2006/relationships/oleObject" Target="embeddings/oleObject330.bin"/><Relationship Id="rId643" Type="http://schemas.openxmlformats.org/officeDocument/2006/relationships/image" Target="media/image309.wmf"/><Relationship Id="rId644" Type="http://schemas.openxmlformats.org/officeDocument/2006/relationships/oleObject" Target="embeddings/oleObject331.bin"/><Relationship Id="rId645" Type="http://schemas.openxmlformats.org/officeDocument/2006/relationships/image" Target="media/image310.wmf"/><Relationship Id="rId646" Type="http://schemas.openxmlformats.org/officeDocument/2006/relationships/oleObject" Target="embeddings/oleObject332.bin"/><Relationship Id="rId300" Type="http://schemas.openxmlformats.org/officeDocument/2006/relationships/image" Target="media/image143.wmf"/><Relationship Id="rId301" Type="http://schemas.openxmlformats.org/officeDocument/2006/relationships/oleObject" Target="embeddings/oleObject154.bin"/><Relationship Id="rId302" Type="http://schemas.openxmlformats.org/officeDocument/2006/relationships/image" Target="media/image144.wmf"/><Relationship Id="rId303" Type="http://schemas.openxmlformats.org/officeDocument/2006/relationships/oleObject" Target="embeddings/oleObject155.bin"/><Relationship Id="rId304" Type="http://schemas.openxmlformats.org/officeDocument/2006/relationships/image" Target="media/image145.wmf"/><Relationship Id="rId305" Type="http://schemas.openxmlformats.org/officeDocument/2006/relationships/oleObject" Target="embeddings/oleObject156.bin"/><Relationship Id="rId306" Type="http://schemas.openxmlformats.org/officeDocument/2006/relationships/image" Target="media/image146.wmf"/><Relationship Id="rId307" Type="http://schemas.openxmlformats.org/officeDocument/2006/relationships/oleObject" Target="embeddings/oleObject157.bin"/><Relationship Id="rId308" Type="http://schemas.openxmlformats.org/officeDocument/2006/relationships/image" Target="media/image147.wmf"/><Relationship Id="rId309" Type="http://schemas.openxmlformats.org/officeDocument/2006/relationships/oleObject" Target="embeddings/oleObject158.bin"/><Relationship Id="rId647" Type="http://schemas.openxmlformats.org/officeDocument/2006/relationships/oleObject" Target="embeddings/oleObject333.bin"/><Relationship Id="rId648" Type="http://schemas.openxmlformats.org/officeDocument/2006/relationships/oleObject" Target="embeddings/oleObject334.bin"/><Relationship Id="rId649" Type="http://schemas.openxmlformats.org/officeDocument/2006/relationships/image" Target="media/image311.wmf"/><Relationship Id="rId986" Type="http://schemas.openxmlformats.org/officeDocument/2006/relationships/image" Target="media/image452.png"/><Relationship Id="rId987" Type="http://schemas.openxmlformats.org/officeDocument/2006/relationships/oleObject" Target="embeddings/oleObject531.bin"/><Relationship Id="rId988" Type="http://schemas.openxmlformats.org/officeDocument/2006/relationships/oleObject" Target="embeddings/oleObject532.bin"/><Relationship Id="rId989" Type="http://schemas.openxmlformats.org/officeDocument/2006/relationships/image" Target="media/image453.wmf"/><Relationship Id="rId1020" Type="http://schemas.openxmlformats.org/officeDocument/2006/relationships/oleObject" Target="embeddings/oleObject544.bin"/><Relationship Id="rId1021" Type="http://schemas.openxmlformats.org/officeDocument/2006/relationships/image" Target="media/image473.png"/><Relationship Id="rId1022" Type="http://schemas.openxmlformats.org/officeDocument/2006/relationships/image" Target="media/image474.png"/><Relationship Id="rId1023" Type="http://schemas.openxmlformats.org/officeDocument/2006/relationships/image" Target="media/image475.png"/><Relationship Id="rId1024" Type="http://schemas.openxmlformats.org/officeDocument/2006/relationships/image" Target="media/image476.wmf"/><Relationship Id="rId870" Type="http://schemas.openxmlformats.org/officeDocument/2006/relationships/oleObject" Target="embeddings/oleObject466.bin"/><Relationship Id="rId871" Type="http://schemas.openxmlformats.org/officeDocument/2006/relationships/oleObject" Target="embeddings/oleObject467.bin"/><Relationship Id="rId872" Type="http://schemas.openxmlformats.org/officeDocument/2006/relationships/oleObject" Target="embeddings/oleObject468.bin"/><Relationship Id="rId873" Type="http://schemas.openxmlformats.org/officeDocument/2006/relationships/oleObject" Target="embeddings/oleObject469.bin"/><Relationship Id="rId874" Type="http://schemas.openxmlformats.org/officeDocument/2006/relationships/image" Target="media/image401.wmf"/><Relationship Id="rId875" Type="http://schemas.openxmlformats.org/officeDocument/2006/relationships/oleObject" Target="embeddings/oleObject470.bin"/><Relationship Id="rId876" Type="http://schemas.openxmlformats.org/officeDocument/2006/relationships/image" Target="media/image402.wmf"/><Relationship Id="rId530" Type="http://schemas.openxmlformats.org/officeDocument/2006/relationships/oleObject" Target="embeddings/oleObject277.bin"/><Relationship Id="rId531" Type="http://schemas.openxmlformats.org/officeDocument/2006/relationships/image" Target="media/image250.wmf"/><Relationship Id="rId532" Type="http://schemas.openxmlformats.org/officeDocument/2006/relationships/oleObject" Target="embeddings/oleObject278.bin"/><Relationship Id="rId533" Type="http://schemas.openxmlformats.org/officeDocument/2006/relationships/image" Target="media/image251.wmf"/><Relationship Id="rId534" Type="http://schemas.openxmlformats.org/officeDocument/2006/relationships/oleObject" Target="embeddings/oleObject279.bin"/><Relationship Id="rId535" Type="http://schemas.openxmlformats.org/officeDocument/2006/relationships/image" Target="media/image252.wmf"/><Relationship Id="rId536" Type="http://schemas.openxmlformats.org/officeDocument/2006/relationships/oleObject" Target="embeddings/oleObject280.bin"/><Relationship Id="rId537" Type="http://schemas.openxmlformats.org/officeDocument/2006/relationships/image" Target="media/image253.wmf"/><Relationship Id="rId538" Type="http://schemas.openxmlformats.org/officeDocument/2006/relationships/oleObject" Target="embeddings/oleObject281.bin"/><Relationship Id="rId539" Type="http://schemas.openxmlformats.org/officeDocument/2006/relationships/image" Target="media/image254.wmf"/><Relationship Id="rId877" Type="http://schemas.openxmlformats.org/officeDocument/2006/relationships/oleObject" Target="embeddings/oleObject471.bin"/><Relationship Id="rId878" Type="http://schemas.openxmlformats.org/officeDocument/2006/relationships/image" Target="media/image403.wmf"/><Relationship Id="rId879" Type="http://schemas.openxmlformats.org/officeDocument/2006/relationships/oleObject" Target="embeddings/oleObject472.bin"/><Relationship Id="rId1025" Type="http://schemas.openxmlformats.org/officeDocument/2006/relationships/oleObject" Target="embeddings/oleObject545.bin"/><Relationship Id="rId1026" Type="http://schemas.openxmlformats.org/officeDocument/2006/relationships/image" Target="media/image477.wmf"/><Relationship Id="rId1027" Type="http://schemas.openxmlformats.org/officeDocument/2006/relationships/oleObject" Target="embeddings/oleObject546.bin"/><Relationship Id="rId1028" Type="http://schemas.openxmlformats.org/officeDocument/2006/relationships/image" Target="media/image478.wmf"/><Relationship Id="rId1029" Type="http://schemas.openxmlformats.org/officeDocument/2006/relationships/oleObject" Target="embeddings/oleObject547.bin"/><Relationship Id="rId760" Type="http://schemas.openxmlformats.org/officeDocument/2006/relationships/image" Target="media/image357.wmf"/><Relationship Id="rId761" Type="http://schemas.openxmlformats.org/officeDocument/2006/relationships/oleObject" Target="embeddings/oleObject400.bin"/><Relationship Id="rId762" Type="http://schemas.openxmlformats.org/officeDocument/2006/relationships/oleObject" Target="embeddings/oleObject401.bin"/><Relationship Id="rId763" Type="http://schemas.openxmlformats.org/officeDocument/2006/relationships/oleObject" Target="embeddings/oleObject402.bin"/><Relationship Id="rId764" Type="http://schemas.openxmlformats.org/officeDocument/2006/relationships/oleObject" Target="embeddings/oleObject403.bin"/><Relationship Id="rId70" Type="http://schemas.openxmlformats.org/officeDocument/2006/relationships/image" Target="media/image33.wmf"/><Relationship Id="rId71" Type="http://schemas.openxmlformats.org/officeDocument/2006/relationships/oleObject" Target="embeddings/oleObject34.bin"/><Relationship Id="rId72" Type="http://schemas.openxmlformats.org/officeDocument/2006/relationships/oleObject" Target="embeddings/oleObject35.bin"/><Relationship Id="rId73" Type="http://schemas.openxmlformats.org/officeDocument/2006/relationships/image" Target="media/image34.wmf"/><Relationship Id="rId74" Type="http://schemas.openxmlformats.org/officeDocument/2006/relationships/oleObject" Target="embeddings/oleObject36.bin"/><Relationship Id="rId75" Type="http://schemas.openxmlformats.org/officeDocument/2006/relationships/image" Target="media/image35.wmf"/><Relationship Id="rId76" Type="http://schemas.openxmlformats.org/officeDocument/2006/relationships/oleObject" Target="embeddings/oleObject37.bin"/><Relationship Id="rId77" Type="http://schemas.openxmlformats.org/officeDocument/2006/relationships/oleObject" Target="embeddings/oleObject38.bin"/><Relationship Id="rId78" Type="http://schemas.openxmlformats.org/officeDocument/2006/relationships/image" Target="media/image36.wmf"/><Relationship Id="rId79" Type="http://schemas.openxmlformats.org/officeDocument/2006/relationships/oleObject" Target="embeddings/oleObject39.bin"/><Relationship Id="rId420" Type="http://schemas.openxmlformats.org/officeDocument/2006/relationships/oleObject" Target="embeddings/oleObject220.bin"/><Relationship Id="rId421" Type="http://schemas.openxmlformats.org/officeDocument/2006/relationships/image" Target="media/image197.wmf"/><Relationship Id="rId422" Type="http://schemas.openxmlformats.org/officeDocument/2006/relationships/oleObject" Target="embeddings/oleObject221.bin"/><Relationship Id="rId423" Type="http://schemas.openxmlformats.org/officeDocument/2006/relationships/image" Target="media/image198.wmf"/><Relationship Id="rId424" Type="http://schemas.openxmlformats.org/officeDocument/2006/relationships/oleObject" Target="embeddings/oleObject222.bin"/><Relationship Id="rId425" Type="http://schemas.openxmlformats.org/officeDocument/2006/relationships/image" Target="media/image199.wmf"/><Relationship Id="rId426" Type="http://schemas.openxmlformats.org/officeDocument/2006/relationships/oleObject" Target="embeddings/oleObject223.bin"/><Relationship Id="rId427" Type="http://schemas.openxmlformats.org/officeDocument/2006/relationships/image" Target="media/image200.wmf"/><Relationship Id="rId428" Type="http://schemas.openxmlformats.org/officeDocument/2006/relationships/oleObject" Target="embeddings/oleObject224.bin"/><Relationship Id="rId429" Type="http://schemas.openxmlformats.org/officeDocument/2006/relationships/image" Target="media/image201.wmf"/><Relationship Id="rId765" Type="http://schemas.openxmlformats.org/officeDocument/2006/relationships/oleObject" Target="embeddings/oleObject404.bin"/><Relationship Id="rId766" Type="http://schemas.openxmlformats.org/officeDocument/2006/relationships/image" Target="media/image358.wmf"/><Relationship Id="rId767" Type="http://schemas.openxmlformats.org/officeDocument/2006/relationships/oleObject" Target="embeddings/oleObject405.bin"/><Relationship Id="rId768" Type="http://schemas.openxmlformats.org/officeDocument/2006/relationships/image" Target="media/image359.wmf"/><Relationship Id="rId769" Type="http://schemas.openxmlformats.org/officeDocument/2006/relationships/oleObject" Target="embeddings/oleObject406.bin"/><Relationship Id="rId990" Type="http://schemas.openxmlformats.org/officeDocument/2006/relationships/oleObject" Target="embeddings/oleObject533.bin"/><Relationship Id="rId991" Type="http://schemas.openxmlformats.org/officeDocument/2006/relationships/image" Target="media/image454.png"/><Relationship Id="rId992" Type="http://schemas.openxmlformats.org/officeDocument/2006/relationships/image" Target="media/image455.wmf"/><Relationship Id="rId993" Type="http://schemas.openxmlformats.org/officeDocument/2006/relationships/oleObject" Target="embeddings/oleObject534.bin"/><Relationship Id="rId994" Type="http://schemas.openxmlformats.org/officeDocument/2006/relationships/image" Target="media/image456.png"/><Relationship Id="rId995" Type="http://schemas.openxmlformats.org/officeDocument/2006/relationships/image" Target="media/image457.png"/><Relationship Id="rId650" Type="http://schemas.openxmlformats.org/officeDocument/2006/relationships/oleObject" Target="embeddings/oleObject335.bin"/><Relationship Id="rId651" Type="http://schemas.openxmlformats.org/officeDocument/2006/relationships/oleObject" Target="embeddings/oleObject336.bin"/><Relationship Id="rId652" Type="http://schemas.openxmlformats.org/officeDocument/2006/relationships/image" Target="media/image312.wmf"/><Relationship Id="rId653" Type="http://schemas.openxmlformats.org/officeDocument/2006/relationships/oleObject" Target="embeddings/oleObject337.bin"/><Relationship Id="rId654" Type="http://schemas.openxmlformats.org/officeDocument/2006/relationships/image" Target="media/image313.wmf"/><Relationship Id="rId655" Type="http://schemas.openxmlformats.org/officeDocument/2006/relationships/oleObject" Target="embeddings/oleObject338.bin"/><Relationship Id="rId656" Type="http://schemas.openxmlformats.org/officeDocument/2006/relationships/image" Target="media/image314.wmf"/><Relationship Id="rId310" Type="http://schemas.openxmlformats.org/officeDocument/2006/relationships/image" Target="media/image148.wmf"/><Relationship Id="rId311" Type="http://schemas.openxmlformats.org/officeDocument/2006/relationships/oleObject" Target="embeddings/oleObject159.bin"/><Relationship Id="rId312" Type="http://schemas.openxmlformats.org/officeDocument/2006/relationships/oleObject" Target="embeddings/oleObject160.bin"/><Relationship Id="rId313" Type="http://schemas.openxmlformats.org/officeDocument/2006/relationships/oleObject" Target="embeddings/oleObject161.bin"/><Relationship Id="rId314" Type="http://schemas.openxmlformats.org/officeDocument/2006/relationships/oleObject" Target="embeddings/oleObject162.bin"/><Relationship Id="rId315" Type="http://schemas.openxmlformats.org/officeDocument/2006/relationships/image" Target="media/image149.wmf"/><Relationship Id="rId316" Type="http://schemas.openxmlformats.org/officeDocument/2006/relationships/oleObject" Target="embeddings/oleObject163.bin"/><Relationship Id="rId317" Type="http://schemas.openxmlformats.org/officeDocument/2006/relationships/oleObject" Target="embeddings/oleObject164.bin"/><Relationship Id="rId318" Type="http://schemas.openxmlformats.org/officeDocument/2006/relationships/image" Target="media/image150.wmf"/><Relationship Id="rId319" Type="http://schemas.openxmlformats.org/officeDocument/2006/relationships/oleObject" Target="embeddings/oleObject165.bin"/><Relationship Id="rId657" Type="http://schemas.openxmlformats.org/officeDocument/2006/relationships/oleObject" Target="embeddings/oleObject339.bin"/><Relationship Id="rId658" Type="http://schemas.openxmlformats.org/officeDocument/2006/relationships/image" Target="media/image315.wmf"/><Relationship Id="rId659" Type="http://schemas.openxmlformats.org/officeDocument/2006/relationships/oleObject" Target="embeddings/oleObject340.bin"/><Relationship Id="rId996" Type="http://schemas.openxmlformats.org/officeDocument/2006/relationships/image" Target="media/image458.png"/><Relationship Id="rId997" Type="http://schemas.openxmlformats.org/officeDocument/2006/relationships/oleObject" Target="embeddings/oleObject535.bin"/><Relationship Id="rId998" Type="http://schemas.openxmlformats.org/officeDocument/2006/relationships/oleObject" Target="embeddings/oleObject536.bin"/><Relationship Id="rId999" Type="http://schemas.openxmlformats.org/officeDocument/2006/relationships/oleObject" Target="embeddings/oleObject537.bin"/><Relationship Id="rId1030" Type="http://schemas.openxmlformats.org/officeDocument/2006/relationships/oleObject" Target="embeddings/oleObject548.bin"/><Relationship Id="rId1031" Type="http://schemas.openxmlformats.org/officeDocument/2006/relationships/oleObject" Target="embeddings/oleObject549.bin"/><Relationship Id="rId1032" Type="http://schemas.openxmlformats.org/officeDocument/2006/relationships/image" Target="media/image479.png"/><Relationship Id="rId1033" Type="http://schemas.openxmlformats.org/officeDocument/2006/relationships/image" Target="media/image480.wmf"/><Relationship Id="rId1034" Type="http://schemas.openxmlformats.org/officeDocument/2006/relationships/oleObject" Target="embeddings/oleObject550.bin"/><Relationship Id="rId880" Type="http://schemas.openxmlformats.org/officeDocument/2006/relationships/image" Target="media/image404.wmf"/><Relationship Id="rId881" Type="http://schemas.openxmlformats.org/officeDocument/2006/relationships/oleObject" Target="embeddings/oleObject473.bin"/><Relationship Id="rId882" Type="http://schemas.openxmlformats.org/officeDocument/2006/relationships/image" Target="media/image405.wmf"/><Relationship Id="rId883" Type="http://schemas.openxmlformats.org/officeDocument/2006/relationships/oleObject" Target="embeddings/oleObject474.bin"/><Relationship Id="rId884" Type="http://schemas.openxmlformats.org/officeDocument/2006/relationships/oleObject" Target="embeddings/oleObject475.bin"/><Relationship Id="rId885" Type="http://schemas.openxmlformats.org/officeDocument/2006/relationships/image" Target="media/image406.wmf"/><Relationship Id="rId886" Type="http://schemas.openxmlformats.org/officeDocument/2006/relationships/oleObject" Target="embeddings/oleObject476.bin"/><Relationship Id="rId540" Type="http://schemas.openxmlformats.org/officeDocument/2006/relationships/oleObject" Target="embeddings/oleObject282.bin"/><Relationship Id="rId541" Type="http://schemas.openxmlformats.org/officeDocument/2006/relationships/image" Target="media/image255.wmf"/><Relationship Id="rId542" Type="http://schemas.openxmlformats.org/officeDocument/2006/relationships/oleObject" Target="embeddings/oleObject283.bin"/><Relationship Id="rId543" Type="http://schemas.openxmlformats.org/officeDocument/2006/relationships/image" Target="media/image256.wmf"/><Relationship Id="rId544" Type="http://schemas.openxmlformats.org/officeDocument/2006/relationships/oleObject" Target="embeddings/oleObject284.bin"/><Relationship Id="rId545" Type="http://schemas.openxmlformats.org/officeDocument/2006/relationships/image" Target="media/image257.wmf"/><Relationship Id="rId546" Type="http://schemas.openxmlformats.org/officeDocument/2006/relationships/oleObject" Target="embeddings/oleObject285.bin"/><Relationship Id="rId547" Type="http://schemas.openxmlformats.org/officeDocument/2006/relationships/image" Target="media/image258.wmf"/><Relationship Id="rId548" Type="http://schemas.openxmlformats.org/officeDocument/2006/relationships/oleObject" Target="embeddings/oleObject286.bin"/><Relationship Id="rId549" Type="http://schemas.openxmlformats.org/officeDocument/2006/relationships/image" Target="media/image259.wmf"/><Relationship Id="rId200" Type="http://schemas.openxmlformats.org/officeDocument/2006/relationships/oleObject" Target="embeddings/oleObject102.bin"/><Relationship Id="rId201" Type="http://schemas.openxmlformats.org/officeDocument/2006/relationships/image" Target="media/image95.wmf"/><Relationship Id="rId202" Type="http://schemas.openxmlformats.org/officeDocument/2006/relationships/oleObject" Target="embeddings/oleObject103.bin"/><Relationship Id="rId203" Type="http://schemas.openxmlformats.org/officeDocument/2006/relationships/image" Target="media/image96.wmf"/><Relationship Id="rId204" Type="http://schemas.openxmlformats.org/officeDocument/2006/relationships/oleObject" Target="embeddings/oleObject104.bin"/><Relationship Id="rId205" Type="http://schemas.openxmlformats.org/officeDocument/2006/relationships/image" Target="media/image97.wmf"/><Relationship Id="rId206" Type="http://schemas.openxmlformats.org/officeDocument/2006/relationships/oleObject" Target="embeddings/oleObject105.bin"/><Relationship Id="rId207" Type="http://schemas.openxmlformats.org/officeDocument/2006/relationships/image" Target="media/image98.wmf"/><Relationship Id="rId208" Type="http://schemas.openxmlformats.org/officeDocument/2006/relationships/oleObject" Target="embeddings/oleObject106.bin"/><Relationship Id="rId209" Type="http://schemas.openxmlformats.org/officeDocument/2006/relationships/image" Target="media/image99.wmf"/><Relationship Id="rId887" Type="http://schemas.openxmlformats.org/officeDocument/2006/relationships/image" Target="media/image407.wmf"/><Relationship Id="rId888" Type="http://schemas.openxmlformats.org/officeDocument/2006/relationships/oleObject" Target="embeddings/oleObject477.bin"/><Relationship Id="rId889" Type="http://schemas.openxmlformats.org/officeDocument/2006/relationships/oleObject" Target="embeddings/oleObject478.bin"/><Relationship Id="rId1035" Type="http://schemas.openxmlformats.org/officeDocument/2006/relationships/image" Target="media/image481.png"/><Relationship Id="rId1036" Type="http://schemas.openxmlformats.org/officeDocument/2006/relationships/image" Target="media/image482.wmf"/><Relationship Id="rId1037" Type="http://schemas.openxmlformats.org/officeDocument/2006/relationships/oleObject" Target="embeddings/oleObject551.bin"/><Relationship Id="rId1038" Type="http://schemas.openxmlformats.org/officeDocument/2006/relationships/image" Target="media/image483.png"/><Relationship Id="rId1039" Type="http://schemas.openxmlformats.org/officeDocument/2006/relationships/image" Target="media/image484.png"/><Relationship Id="rId770" Type="http://schemas.openxmlformats.org/officeDocument/2006/relationships/image" Target="media/image360.wmf"/><Relationship Id="rId771" Type="http://schemas.openxmlformats.org/officeDocument/2006/relationships/oleObject" Target="embeddings/oleObject407.bin"/><Relationship Id="rId772" Type="http://schemas.openxmlformats.org/officeDocument/2006/relationships/image" Target="media/image361.wmf"/><Relationship Id="rId773" Type="http://schemas.openxmlformats.org/officeDocument/2006/relationships/oleObject" Target="embeddings/oleObject408.bin"/><Relationship Id="rId774" Type="http://schemas.openxmlformats.org/officeDocument/2006/relationships/image" Target="media/image362.wmf"/><Relationship Id="rId80" Type="http://schemas.openxmlformats.org/officeDocument/2006/relationships/image" Target="media/image37.wmf"/><Relationship Id="rId81" Type="http://schemas.openxmlformats.org/officeDocument/2006/relationships/oleObject" Target="embeddings/oleObject40.bin"/><Relationship Id="rId82" Type="http://schemas.openxmlformats.org/officeDocument/2006/relationships/image" Target="media/image38.wmf"/><Relationship Id="rId83" Type="http://schemas.openxmlformats.org/officeDocument/2006/relationships/oleObject" Target="embeddings/oleObject41.bin"/><Relationship Id="rId84" Type="http://schemas.openxmlformats.org/officeDocument/2006/relationships/image" Target="media/image39.wmf"/><Relationship Id="rId85" Type="http://schemas.openxmlformats.org/officeDocument/2006/relationships/oleObject" Target="embeddings/oleObject42.bin"/><Relationship Id="rId86" Type="http://schemas.openxmlformats.org/officeDocument/2006/relationships/image" Target="media/image40.wmf"/><Relationship Id="rId87" Type="http://schemas.openxmlformats.org/officeDocument/2006/relationships/oleObject" Target="embeddings/oleObject43.bin"/><Relationship Id="rId88" Type="http://schemas.openxmlformats.org/officeDocument/2006/relationships/image" Target="media/image41.wmf"/><Relationship Id="rId89" Type="http://schemas.openxmlformats.org/officeDocument/2006/relationships/oleObject" Target="embeddings/oleObject44.bin"/><Relationship Id="rId430" Type="http://schemas.openxmlformats.org/officeDocument/2006/relationships/oleObject" Target="embeddings/oleObject225.bin"/><Relationship Id="rId431" Type="http://schemas.openxmlformats.org/officeDocument/2006/relationships/image" Target="media/image202.wmf"/><Relationship Id="rId432" Type="http://schemas.openxmlformats.org/officeDocument/2006/relationships/oleObject" Target="embeddings/oleObject226.bin"/><Relationship Id="rId433" Type="http://schemas.openxmlformats.org/officeDocument/2006/relationships/image" Target="media/image203.wmf"/><Relationship Id="rId434" Type="http://schemas.openxmlformats.org/officeDocument/2006/relationships/oleObject" Target="embeddings/oleObject227.bin"/><Relationship Id="rId435" Type="http://schemas.openxmlformats.org/officeDocument/2006/relationships/image" Target="media/image204.wmf"/><Relationship Id="rId436" Type="http://schemas.openxmlformats.org/officeDocument/2006/relationships/oleObject" Target="embeddings/oleObject228.bin"/><Relationship Id="rId437" Type="http://schemas.openxmlformats.org/officeDocument/2006/relationships/image" Target="media/image205.wmf"/><Relationship Id="rId438" Type="http://schemas.openxmlformats.org/officeDocument/2006/relationships/oleObject" Target="embeddings/oleObject229.bin"/><Relationship Id="rId439" Type="http://schemas.openxmlformats.org/officeDocument/2006/relationships/image" Target="media/image206.wmf"/><Relationship Id="rId775" Type="http://schemas.openxmlformats.org/officeDocument/2006/relationships/oleObject" Target="embeddings/oleObject409.bin"/><Relationship Id="rId776" Type="http://schemas.openxmlformats.org/officeDocument/2006/relationships/image" Target="media/image363.wmf"/><Relationship Id="rId777" Type="http://schemas.openxmlformats.org/officeDocument/2006/relationships/oleObject" Target="embeddings/oleObject410.bin"/><Relationship Id="rId778" Type="http://schemas.openxmlformats.org/officeDocument/2006/relationships/image" Target="media/image364.wmf"/><Relationship Id="rId779" Type="http://schemas.openxmlformats.org/officeDocument/2006/relationships/oleObject" Target="embeddings/oleObject411.bin"/><Relationship Id="rId660" Type="http://schemas.openxmlformats.org/officeDocument/2006/relationships/image" Target="media/image316.wmf"/><Relationship Id="rId661" Type="http://schemas.openxmlformats.org/officeDocument/2006/relationships/oleObject" Target="embeddings/oleObject341.bin"/><Relationship Id="rId662" Type="http://schemas.openxmlformats.org/officeDocument/2006/relationships/oleObject" Target="embeddings/oleObject342.bin"/><Relationship Id="rId663" Type="http://schemas.openxmlformats.org/officeDocument/2006/relationships/image" Target="media/image317.wmf"/><Relationship Id="rId664" Type="http://schemas.openxmlformats.org/officeDocument/2006/relationships/oleObject" Target="embeddings/oleObject343.bin"/><Relationship Id="rId665" Type="http://schemas.openxmlformats.org/officeDocument/2006/relationships/oleObject" Target="embeddings/oleObject344.bin"/><Relationship Id="rId666" Type="http://schemas.openxmlformats.org/officeDocument/2006/relationships/image" Target="media/image318.wmf"/><Relationship Id="rId320" Type="http://schemas.openxmlformats.org/officeDocument/2006/relationships/image" Target="media/image151.wmf"/><Relationship Id="rId321" Type="http://schemas.openxmlformats.org/officeDocument/2006/relationships/oleObject" Target="embeddings/oleObject166.bin"/><Relationship Id="rId322" Type="http://schemas.openxmlformats.org/officeDocument/2006/relationships/image" Target="media/image152.wmf"/><Relationship Id="rId323" Type="http://schemas.openxmlformats.org/officeDocument/2006/relationships/oleObject" Target="embeddings/oleObject167.bin"/><Relationship Id="rId324" Type="http://schemas.openxmlformats.org/officeDocument/2006/relationships/image" Target="media/image153.wmf"/><Relationship Id="rId325" Type="http://schemas.openxmlformats.org/officeDocument/2006/relationships/oleObject" Target="embeddings/oleObject168.bin"/><Relationship Id="rId326" Type="http://schemas.openxmlformats.org/officeDocument/2006/relationships/image" Target="media/image154.wmf"/><Relationship Id="rId327" Type="http://schemas.openxmlformats.org/officeDocument/2006/relationships/oleObject" Target="embeddings/oleObject169.bin"/><Relationship Id="rId328" Type="http://schemas.openxmlformats.org/officeDocument/2006/relationships/image" Target="media/image155.wmf"/><Relationship Id="rId329" Type="http://schemas.openxmlformats.org/officeDocument/2006/relationships/oleObject" Target="embeddings/oleObject170.bin"/><Relationship Id="rId667" Type="http://schemas.openxmlformats.org/officeDocument/2006/relationships/oleObject" Target="embeddings/oleObject345.bin"/><Relationship Id="rId668" Type="http://schemas.openxmlformats.org/officeDocument/2006/relationships/image" Target="media/image319.wmf"/><Relationship Id="rId669" Type="http://schemas.openxmlformats.org/officeDocument/2006/relationships/oleObject" Target="embeddings/oleObject346.bin"/><Relationship Id="rId1040" Type="http://schemas.openxmlformats.org/officeDocument/2006/relationships/image" Target="media/image485.wmf"/><Relationship Id="rId1041" Type="http://schemas.openxmlformats.org/officeDocument/2006/relationships/oleObject" Target="embeddings/oleObject552.bin"/><Relationship Id="rId1042" Type="http://schemas.openxmlformats.org/officeDocument/2006/relationships/image" Target="media/image486.wmf"/><Relationship Id="rId1043" Type="http://schemas.openxmlformats.org/officeDocument/2006/relationships/oleObject" Target="embeddings/oleObject553.bin"/><Relationship Id="rId1044" Type="http://schemas.openxmlformats.org/officeDocument/2006/relationships/image" Target="media/image487.png"/><Relationship Id="rId1045" Type="http://schemas.openxmlformats.org/officeDocument/2006/relationships/oleObject" Target="embeddings/oleObject554.bin"/><Relationship Id="rId1046" Type="http://schemas.openxmlformats.org/officeDocument/2006/relationships/hyperlink" Target="http://www.theage.com.au/" TargetMode="External"/><Relationship Id="rId1047" Type="http://schemas.openxmlformats.org/officeDocument/2006/relationships/hyperlink" Target="http://www.businessweek.com/" TargetMode="External"/><Relationship Id="rId1048" Type="http://schemas.openxmlformats.org/officeDocument/2006/relationships/hyperlink" Target="http://www.theguardian.com/" TargetMode="External"/><Relationship Id="rId890" Type="http://schemas.openxmlformats.org/officeDocument/2006/relationships/image" Target="media/image408.wmf"/><Relationship Id="rId891" Type="http://schemas.openxmlformats.org/officeDocument/2006/relationships/oleObject" Target="embeddings/oleObject479.bin"/><Relationship Id="rId892" Type="http://schemas.openxmlformats.org/officeDocument/2006/relationships/oleObject" Target="embeddings/oleObject480.bin"/><Relationship Id="rId893" Type="http://schemas.openxmlformats.org/officeDocument/2006/relationships/image" Target="media/image409.wmf"/><Relationship Id="rId894" Type="http://schemas.openxmlformats.org/officeDocument/2006/relationships/oleObject" Target="embeddings/oleObject481.bin"/><Relationship Id="rId895" Type="http://schemas.openxmlformats.org/officeDocument/2006/relationships/image" Target="media/image410.wmf"/><Relationship Id="rId896" Type="http://schemas.openxmlformats.org/officeDocument/2006/relationships/oleObject" Target="embeddings/oleObject482.bin"/><Relationship Id="rId550" Type="http://schemas.openxmlformats.org/officeDocument/2006/relationships/oleObject" Target="embeddings/oleObject287.bin"/><Relationship Id="rId551" Type="http://schemas.openxmlformats.org/officeDocument/2006/relationships/image" Target="media/image260.wmf"/><Relationship Id="rId552" Type="http://schemas.openxmlformats.org/officeDocument/2006/relationships/oleObject" Target="embeddings/oleObject288.bin"/><Relationship Id="rId553" Type="http://schemas.openxmlformats.org/officeDocument/2006/relationships/image" Target="media/image261.wmf"/><Relationship Id="rId554" Type="http://schemas.openxmlformats.org/officeDocument/2006/relationships/oleObject" Target="embeddings/oleObject289.bin"/><Relationship Id="rId555" Type="http://schemas.openxmlformats.org/officeDocument/2006/relationships/image" Target="media/image262.wmf"/><Relationship Id="rId556" Type="http://schemas.openxmlformats.org/officeDocument/2006/relationships/oleObject" Target="embeddings/oleObject290.bin"/><Relationship Id="rId557" Type="http://schemas.openxmlformats.org/officeDocument/2006/relationships/image" Target="media/image263.wmf"/><Relationship Id="rId558" Type="http://schemas.openxmlformats.org/officeDocument/2006/relationships/oleObject" Target="embeddings/oleObject291.bin"/><Relationship Id="rId559" Type="http://schemas.openxmlformats.org/officeDocument/2006/relationships/image" Target="media/image264.wmf"/><Relationship Id="rId210" Type="http://schemas.openxmlformats.org/officeDocument/2006/relationships/oleObject" Target="embeddings/oleObject107.bin"/><Relationship Id="rId211" Type="http://schemas.openxmlformats.org/officeDocument/2006/relationships/oleObject" Target="embeddings/oleObject108.bin"/><Relationship Id="rId212" Type="http://schemas.openxmlformats.org/officeDocument/2006/relationships/image" Target="media/image100.wmf"/><Relationship Id="rId213" Type="http://schemas.openxmlformats.org/officeDocument/2006/relationships/oleObject" Target="embeddings/oleObject109.bin"/><Relationship Id="rId214" Type="http://schemas.openxmlformats.org/officeDocument/2006/relationships/image" Target="media/image101.wmf"/><Relationship Id="rId215" Type="http://schemas.openxmlformats.org/officeDocument/2006/relationships/oleObject" Target="embeddings/oleObject110.bin"/><Relationship Id="rId216" Type="http://schemas.openxmlformats.org/officeDocument/2006/relationships/image" Target="media/image102.wmf"/><Relationship Id="rId217" Type="http://schemas.openxmlformats.org/officeDocument/2006/relationships/oleObject" Target="embeddings/oleObject111.bin"/><Relationship Id="rId218" Type="http://schemas.openxmlformats.org/officeDocument/2006/relationships/image" Target="media/image103.wmf"/><Relationship Id="rId219" Type="http://schemas.openxmlformats.org/officeDocument/2006/relationships/oleObject" Target="embeddings/oleObject112.bin"/><Relationship Id="rId897" Type="http://schemas.openxmlformats.org/officeDocument/2006/relationships/image" Target="media/image411.wmf"/><Relationship Id="rId898" Type="http://schemas.openxmlformats.org/officeDocument/2006/relationships/oleObject" Target="embeddings/oleObject483.bin"/><Relationship Id="rId899" Type="http://schemas.openxmlformats.org/officeDocument/2006/relationships/oleObject" Target="embeddings/oleObject484.bin"/><Relationship Id="rId1049" Type="http://schemas.openxmlformats.org/officeDocument/2006/relationships/hyperlink" Target="http://www.businessweek.com/" TargetMode="External"/><Relationship Id="rId780" Type="http://schemas.openxmlformats.org/officeDocument/2006/relationships/image" Target="media/image365.wmf"/><Relationship Id="rId781" Type="http://schemas.openxmlformats.org/officeDocument/2006/relationships/oleObject" Target="embeddings/oleObject412.bin"/><Relationship Id="rId782" Type="http://schemas.openxmlformats.org/officeDocument/2006/relationships/image" Target="media/image366.wmf"/><Relationship Id="rId783" Type="http://schemas.openxmlformats.org/officeDocument/2006/relationships/oleObject" Target="embeddings/oleObject413.bin"/><Relationship Id="rId784" Type="http://schemas.openxmlformats.org/officeDocument/2006/relationships/image" Target="media/image367.png"/><Relationship Id="rId90" Type="http://schemas.openxmlformats.org/officeDocument/2006/relationships/image" Target="media/image42.wmf"/><Relationship Id="rId91" Type="http://schemas.openxmlformats.org/officeDocument/2006/relationships/oleObject" Target="embeddings/oleObject45.bin"/><Relationship Id="rId92" Type="http://schemas.openxmlformats.org/officeDocument/2006/relationships/image" Target="media/image43.wmf"/><Relationship Id="rId93" Type="http://schemas.openxmlformats.org/officeDocument/2006/relationships/oleObject" Target="embeddings/oleObject46.bin"/><Relationship Id="rId94" Type="http://schemas.openxmlformats.org/officeDocument/2006/relationships/image" Target="media/image44.wmf"/><Relationship Id="rId95" Type="http://schemas.openxmlformats.org/officeDocument/2006/relationships/oleObject" Target="embeddings/oleObject47.bin"/><Relationship Id="rId96" Type="http://schemas.openxmlformats.org/officeDocument/2006/relationships/image" Target="media/image45.wmf"/><Relationship Id="rId97" Type="http://schemas.openxmlformats.org/officeDocument/2006/relationships/oleObject" Target="embeddings/oleObject48.bin"/><Relationship Id="rId98" Type="http://schemas.openxmlformats.org/officeDocument/2006/relationships/image" Target="media/image46.wmf"/><Relationship Id="rId100" Type="http://schemas.openxmlformats.org/officeDocument/2006/relationships/image" Target="media/image47.wmf"/><Relationship Id="rId101" Type="http://schemas.openxmlformats.org/officeDocument/2006/relationships/oleObject" Target="embeddings/oleObject50.bin"/><Relationship Id="rId102" Type="http://schemas.openxmlformats.org/officeDocument/2006/relationships/image" Target="media/image48.wmf"/><Relationship Id="rId103" Type="http://schemas.openxmlformats.org/officeDocument/2006/relationships/oleObject" Target="embeddings/oleObject51.bin"/><Relationship Id="rId104" Type="http://schemas.openxmlformats.org/officeDocument/2006/relationships/image" Target="media/image49.wmf"/><Relationship Id="rId105" Type="http://schemas.openxmlformats.org/officeDocument/2006/relationships/oleObject" Target="embeddings/oleObject52.bin"/><Relationship Id="rId106" Type="http://schemas.openxmlformats.org/officeDocument/2006/relationships/image" Target="media/image50.wmf"/><Relationship Id="rId107" Type="http://schemas.openxmlformats.org/officeDocument/2006/relationships/oleObject" Target="embeddings/oleObject53.bin"/><Relationship Id="rId108" Type="http://schemas.openxmlformats.org/officeDocument/2006/relationships/image" Target="media/image51.wmf"/><Relationship Id="rId109" Type="http://schemas.openxmlformats.org/officeDocument/2006/relationships/oleObject" Target="embeddings/oleObject54.bin"/><Relationship Id="rId99" Type="http://schemas.openxmlformats.org/officeDocument/2006/relationships/oleObject" Target="embeddings/oleObject49.bin"/><Relationship Id="rId440" Type="http://schemas.openxmlformats.org/officeDocument/2006/relationships/oleObject" Target="embeddings/oleObject230.bin"/><Relationship Id="rId441" Type="http://schemas.openxmlformats.org/officeDocument/2006/relationships/image" Target="media/image207.wmf"/><Relationship Id="rId442" Type="http://schemas.openxmlformats.org/officeDocument/2006/relationships/oleObject" Target="embeddings/oleObject231.bin"/><Relationship Id="rId443" Type="http://schemas.openxmlformats.org/officeDocument/2006/relationships/image" Target="media/image208.wmf"/><Relationship Id="rId444" Type="http://schemas.openxmlformats.org/officeDocument/2006/relationships/oleObject" Target="embeddings/oleObject232.bin"/><Relationship Id="rId445" Type="http://schemas.openxmlformats.org/officeDocument/2006/relationships/image" Target="media/image209.wmf"/><Relationship Id="rId446" Type="http://schemas.openxmlformats.org/officeDocument/2006/relationships/oleObject" Target="embeddings/oleObject233.bin"/><Relationship Id="rId447" Type="http://schemas.openxmlformats.org/officeDocument/2006/relationships/image" Target="media/image210.wmf"/><Relationship Id="rId448" Type="http://schemas.openxmlformats.org/officeDocument/2006/relationships/oleObject" Target="embeddings/oleObject234.bin"/><Relationship Id="rId449" Type="http://schemas.openxmlformats.org/officeDocument/2006/relationships/image" Target="media/image211.wmf"/><Relationship Id="rId785" Type="http://schemas.openxmlformats.org/officeDocument/2006/relationships/image" Target="media/image368.wmf"/><Relationship Id="rId670" Type="http://schemas.openxmlformats.org/officeDocument/2006/relationships/image" Target="media/image320.wmf"/><Relationship Id="rId671" Type="http://schemas.openxmlformats.org/officeDocument/2006/relationships/oleObject" Target="embeddings/oleObject347.bin"/><Relationship Id="rId672" Type="http://schemas.openxmlformats.org/officeDocument/2006/relationships/image" Target="media/image321.wmf"/><Relationship Id="rId673" Type="http://schemas.openxmlformats.org/officeDocument/2006/relationships/oleObject" Target="embeddings/oleObject348.bin"/><Relationship Id="rId674" Type="http://schemas.openxmlformats.org/officeDocument/2006/relationships/image" Target="media/image322.wmf"/><Relationship Id="rId675" Type="http://schemas.openxmlformats.org/officeDocument/2006/relationships/oleObject" Target="embeddings/oleObject349.bin"/><Relationship Id="rId676" Type="http://schemas.openxmlformats.org/officeDocument/2006/relationships/image" Target="media/image323.wmf"/><Relationship Id="rId330" Type="http://schemas.openxmlformats.org/officeDocument/2006/relationships/image" Target="media/image156.wmf"/><Relationship Id="rId331" Type="http://schemas.openxmlformats.org/officeDocument/2006/relationships/oleObject" Target="embeddings/oleObject171.bin"/><Relationship Id="rId332" Type="http://schemas.openxmlformats.org/officeDocument/2006/relationships/image" Target="media/image157.wmf"/><Relationship Id="rId333" Type="http://schemas.openxmlformats.org/officeDocument/2006/relationships/oleObject" Target="embeddings/oleObject172.bin"/><Relationship Id="rId334" Type="http://schemas.openxmlformats.org/officeDocument/2006/relationships/image" Target="media/image158.wmf"/><Relationship Id="rId335" Type="http://schemas.openxmlformats.org/officeDocument/2006/relationships/oleObject" Target="embeddings/oleObject173.bin"/><Relationship Id="rId336" Type="http://schemas.openxmlformats.org/officeDocument/2006/relationships/image" Target="media/image159.wmf"/><Relationship Id="rId337" Type="http://schemas.openxmlformats.org/officeDocument/2006/relationships/oleObject" Target="embeddings/oleObject174.bin"/><Relationship Id="rId338" Type="http://schemas.openxmlformats.org/officeDocument/2006/relationships/image" Target="media/image160.wmf"/><Relationship Id="rId339" Type="http://schemas.openxmlformats.org/officeDocument/2006/relationships/oleObject" Target="embeddings/oleObject175.bin"/><Relationship Id="rId677" Type="http://schemas.openxmlformats.org/officeDocument/2006/relationships/oleObject" Target="embeddings/oleObject350.bin"/><Relationship Id="rId678" Type="http://schemas.openxmlformats.org/officeDocument/2006/relationships/image" Target="media/image324.wmf"/><Relationship Id="rId679" Type="http://schemas.openxmlformats.org/officeDocument/2006/relationships/oleObject" Target="embeddings/oleObject351.bin"/><Relationship Id="rId786" Type="http://schemas.openxmlformats.org/officeDocument/2006/relationships/oleObject" Target="embeddings/oleObject414.bin"/><Relationship Id="rId787" Type="http://schemas.openxmlformats.org/officeDocument/2006/relationships/oleObject" Target="embeddings/oleObject415.bin"/><Relationship Id="rId788" Type="http://schemas.openxmlformats.org/officeDocument/2006/relationships/image" Target="media/image369.wmf"/><Relationship Id="rId789" Type="http://schemas.openxmlformats.org/officeDocument/2006/relationships/oleObject" Target="embeddings/oleObject416.bin"/><Relationship Id="rId1050" Type="http://schemas.openxmlformats.org/officeDocument/2006/relationships/hyperlink" Target="http://www.investopedia.com/" TargetMode="External"/><Relationship Id="rId1051" Type="http://schemas.openxmlformats.org/officeDocument/2006/relationships/hyperlink" Target="http://www.theguardian.com/" TargetMode="External"/><Relationship Id="rId1052" Type="http://schemas.openxmlformats.org/officeDocument/2006/relationships/hyperlink" Target="http://www.businessweek.com/" TargetMode="External"/><Relationship Id="rId1053" Type="http://schemas.openxmlformats.org/officeDocument/2006/relationships/hyperlink" Target="http://www.telegraph.co.uk/" TargetMode="External"/><Relationship Id="rId1054" Type="http://schemas.openxmlformats.org/officeDocument/2006/relationships/footer" Target="footer1.xml"/><Relationship Id="rId1055" Type="http://schemas.openxmlformats.org/officeDocument/2006/relationships/fontTable" Target="fontTable.xml"/><Relationship Id="rId1056" Type="http://schemas.openxmlformats.org/officeDocument/2006/relationships/theme" Target="theme/theme1.xml"/><Relationship Id="rId560" Type="http://schemas.openxmlformats.org/officeDocument/2006/relationships/oleObject" Target="embeddings/oleObject292.bin"/><Relationship Id="rId561" Type="http://schemas.openxmlformats.org/officeDocument/2006/relationships/image" Target="media/image265.wmf"/><Relationship Id="rId562" Type="http://schemas.openxmlformats.org/officeDocument/2006/relationships/oleObject" Target="embeddings/oleObject293.bin"/><Relationship Id="rId563" Type="http://schemas.openxmlformats.org/officeDocument/2006/relationships/image" Target="media/image266.wmf"/><Relationship Id="rId564" Type="http://schemas.openxmlformats.org/officeDocument/2006/relationships/oleObject" Target="embeddings/oleObject294.bin"/><Relationship Id="rId565" Type="http://schemas.openxmlformats.org/officeDocument/2006/relationships/image" Target="media/image267.wmf"/><Relationship Id="rId566" Type="http://schemas.openxmlformats.org/officeDocument/2006/relationships/oleObject" Target="embeddings/oleObject295.bin"/><Relationship Id="rId567" Type="http://schemas.openxmlformats.org/officeDocument/2006/relationships/image" Target="media/image268.wmf"/><Relationship Id="rId568" Type="http://schemas.openxmlformats.org/officeDocument/2006/relationships/oleObject" Target="embeddings/oleObject296.bin"/><Relationship Id="rId569" Type="http://schemas.openxmlformats.org/officeDocument/2006/relationships/image" Target="media/image269.wmf"/><Relationship Id="rId220" Type="http://schemas.openxmlformats.org/officeDocument/2006/relationships/image" Target="media/image104.wmf"/><Relationship Id="rId221" Type="http://schemas.openxmlformats.org/officeDocument/2006/relationships/oleObject" Target="embeddings/oleObject113.bin"/><Relationship Id="rId222" Type="http://schemas.openxmlformats.org/officeDocument/2006/relationships/image" Target="media/image105.wmf"/><Relationship Id="rId223" Type="http://schemas.openxmlformats.org/officeDocument/2006/relationships/oleObject" Target="embeddings/oleObject114.bin"/><Relationship Id="rId224" Type="http://schemas.openxmlformats.org/officeDocument/2006/relationships/image" Target="media/image106.wmf"/><Relationship Id="rId225" Type="http://schemas.openxmlformats.org/officeDocument/2006/relationships/oleObject" Target="embeddings/oleObject115.bin"/><Relationship Id="rId226" Type="http://schemas.openxmlformats.org/officeDocument/2006/relationships/image" Target="media/image107.wmf"/><Relationship Id="rId227" Type="http://schemas.openxmlformats.org/officeDocument/2006/relationships/oleObject" Target="embeddings/oleObject116.bin"/><Relationship Id="rId228" Type="http://schemas.openxmlformats.org/officeDocument/2006/relationships/image" Target="media/image108.wmf"/><Relationship Id="rId229" Type="http://schemas.openxmlformats.org/officeDocument/2006/relationships/oleObject" Target="embeddings/oleObject117.bin"/><Relationship Id="rId790" Type="http://schemas.openxmlformats.org/officeDocument/2006/relationships/oleObject" Target="embeddings/oleObject417.bin"/><Relationship Id="rId791" Type="http://schemas.openxmlformats.org/officeDocument/2006/relationships/oleObject" Target="embeddings/oleObject418.bin"/><Relationship Id="rId792" Type="http://schemas.openxmlformats.org/officeDocument/2006/relationships/oleObject" Target="embeddings/oleObject419.bin"/><Relationship Id="rId793" Type="http://schemas.openxmlformats.org/officeDocument/2006/relationships/image" Target="media/image370.wmf"/><Relationship Id="rId794" Type="http://schemas.openxmlformats.org/officeDocument/2006/relationships/oleObject" Target="embeddings/oleObject420.bin"/><Relationship Id="rId795" Type="http://schemas.openxmlformats.org/officeDocument/2006/relationships/image" Target="media/image371.wmf"/><Relationship Id="rId796" Type="http://schemas.openxmlformats.org/officeDocument/2006/relationships/oleObject" Target="embeddings/oleObject421.bin"/><Relationship Id="rId450" Type="http://schemas.openxmlformats.org/officeDocument/2006/relationships/oleObject" Target="embeddings/oleObject235.bin"/><Relationship Id="rId451" Type="http://schemas.openxmlformats.org/officeDocument/2006/relationships/image" Target="media/image212.wmf"/><Relationship Id="rId452" Type="http://schemas.openxmlformats.org/officeDocument/2006/relationships/oleObject" Target="embeddings/oleObject236.bin"/><Relationship Id="rId453" Type="http://schemas.openxmlformats.org/officeDocument/2006/relationships/image" Target="media/image213.wmf"/><Relationship Id="rId454" Type="http://schemas.openxmlformats.org/officeDocument/2006/relationships/oleObject" Target="embeddings/oleObject237.bin"/><Relationship Id="rId455" Type="http://schemas.openxmlformats.org/officeDocument/2006/relationships/image" Target="media/image214.wmf"/><Relationship Id="rId456" Type="http://schemas.openxmlformats.org/officeDocument/2006/relationships/oleObject" Target="embeddings/oleObject238.bin"/><Relationship Id="rId110" Type="http://schemas.openxmlformats.org/officeDocument/2006/relationships/image" Target="media/image52.wmf"/><Relationship Id="rId111" Type="http://schemas.openxmlformats.org/officeDocument/2006/relationships/oleObject" Target="embeddings/oleObject55.bin"/><Relationship Id="rId459" Type="http://schemas.openxmlformats.org/officeDocument/2006/relationships/image" Target="media/image216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wmf"/><Relationship Id="rId6" Type="http://schemas.openxmlformats.org/officeDocument/2006/relationships/oleObject" Target="embeddings/oleObject1.bin"/><Relationship Id="rId7" Type="http://schemas.openxmlformats.org/officeDocument/2006/relationships/image" Target="media/image2.wmf"/><Relationship Id="rId8" Type="http://schemas.openxmlformats.org/officeDocument/2006/relationships/oleObject" Target="embeddings/oleObject2.bin"/><Relationship Id="rId9" Type="http://schemas.openxmlformats.org/officeDocument/2006/relationships/image" Target="media/image3.wmf"/><Relationship Id="rId112" Type="http://schemas.openxmlformats.org/officeDocument/2006/relationships/image" Target="media/image53.wmf"/><Relationship Id="rId113" Type="http://schemas.openxmlformats.org/officeDocument/2006/relationships/oleObject" Target="embeddings/oleObject56.bin"/><Relationship Id="rId114" Type="http://schemas.openxmlformats.org/officeDocument/2006/relationships/image" Target="media/image54.wmf"/><Relationship Id="rId115" Type="http://schemas.openxmlformats.org/officeDocument/2006/relationships/oleObject" Target="embeddings/oleObject57.bin"/><Relationship Id="rId116" Type="http://schemas.openxmlformats.org/officeDocument/2006/relationships/image" Target="media/image55.wmf"/><Relationship Id="rId117" Type="http://schemas.openxmlformats.org/officeDocument/2006/relationships/oleObject" Target="embeddings/oleObject58.bin"/><Relationship Id="rId118" Type="http://schemas.openxmlformats.org/officeDocument/2006/relationships/image" Target="media/image56.wmf"/><Relationship Id="rId119" Type="http://schemas.openxmlformats.org/officeDocument/2006/relationships/oleObject" Target="embeddings/oleObject59.bin"/><Relationship Id="rId457" Type="http://schemas.openxmlformats.org/officeDocument/2006/relationships/image" Target="media/image215.wmf"/><Relationship Id="rId458" Type="http://schemas.openxmlformats.org/officeDocument/2006/relationships/oleObject" Target="embeddings/oleObject239.bin"/><Relationship Id="rId680" Type="http://schemas.openxmlformats.org/officeDocument/2006/relationships/image" Target="media/image325.wmf"/><Relationship Id="rId681" Type="http://schemas.openxmlformats.org/officeDocument/2006/relationships/oleObject" Target="embeddings/oleObject352.bin"/><Relationship Id="rId682" Type="http://schemas.openxmlformats.org/officeDocument/2006/relationships/oleObject" Target="embeddings/oleObject353.bin"/><Relationship Id="rId683" Type="http://schemas.openxmlformats.org/officeDocument/2006/relationships/image" Target="media/image326.wmf"/><Relationship Id="rId684" Type="http://schemas.openxmlformats.org/officeDocument/2006/relationships/oleObject" Target="embeddings/oleObject354.bin"/><Relationship Id="rId685" Type="http://schemas.openxmlformats.org/officeDocument/2006/relationships/oleObject" Target="embeddings/oleObject355.bin"/><Relationship Id="rId686" Type="http://schemas.openxmlformats.org/officeDocument/2006/relationships/image" Target="media/image327.wmf"/><Relationship Id="rId340" Type="http://schemas.openxmlformats.org/officeDocument/2006/relationships/image" Target="media/image161.wmf"/><Relationship Id="rId341" Type="http://schemas.openxmlformats.org/officeDocument/2006/relationships/oleObject" Target="embeddings/oleObject176.bin"/><Relationship Id="rId342" Type="http://schemas.openxmlformats.org/officeDocument/2006/relationships/image" Target="media/image162.wmf"/><Relationship Id="rId343" Type="http://schemas.openxmlformats.org/officeDocument/2006/relationships/oleObject" Target="embeddings/oleObject177.bin"/><Relationship Id="rId344" Type="http://schemas.openxmlformats.org/officeDocument/2006/relationships/image" Target="media/image163.wmf"/><Relationship Id="rId345" Type="http://schemas.openxmlformats.org/officeDocument/2006/relationships/oleObject" Target="embeddings/oleObject178.bin"/><Relationship Id="rId346" Type="http://schemas.openxmlformats.org/officeDocument/2006/relationships/image" Target="media/image164.wmf"/><Relationship Id="rId347" Type="http://schemas.openxmlformats.org/officeDocument/2006/relationships/oleObject" Target="embeddings/oleObject179.bin"/><Relationship Id="rId348" Type="http://schemas.openxmlformats.org/officeDocument/2006/relationships/image" Target="media/image165.wmf"/><Relationship Id="rId349" Type="http://schemas.openxmlformats.org/officeDocument/2006/relationships/oleObject" Target="embeddings/oleObject180.bin"/><Relationship Id="rId687" Type="http://schemas.openxmlformats.org/officeDocument/2006/relationships/oleObject" Target="embeddings/oleObject356.bin"/><Relationship Id="rId688" Type="http://schemas.openxmlformats.org/officeDocument/2006/relationships/image" Target="media/image328.wmf"/><Relationship Id="rId689" Type="http://schemas.openxmlformats.org/officeDocument/2006/relationships/oleObject" Target="embeddings/oleObject357.bin"/><Relationship Id="rId797" Type="http://schemas.openxmlformats.org/officeDocument/2006/relationships/image" Target="media/image372.wmf"/><Relationship Id="rId798" Type="http://schemas.openxmlformats.org/officeDocument/2006/relationships/oleObject" Target="embeddings/oleObject422.bin"/><Relationship Id="rId799" Type="http://schemas.openxmlformats.org/officeDocument/2006/relationships/image" Target="media/image373.wmf"/><Relationship Id="rId570" Type="http://schemas.openxmlformats.org/officeDocument/2006/relationships/oleObject" Target="embeddings/oleObject297.bin"/><Relationship Id="rId571" Type="http://schemas.openxmlformats.org/officeDocument/2006/relationships/image" Target="media/image270.wmf"/><Relationship Id="rId572" Type="http://schemas.openxmlformats.org/officeDocument/2006/relationships/oleObject" Target="embeddings/oleObject298.bin"/><Relationship Id="rId573" Type="http://schemas.openxmlformats.org/officeDocument/2006/relationships/image" Target="media/image271.wmf"/><Relationship Id="rId574" Type="http://schemas.openxmlformats.org/officeDocument/2006/relationships/oleObject" Target="embeddings/oleObject299.bin"/><Relationship Id="rId575" Type="http://schemas.openxmlformats.org/officeDocument/2006/relationships/image" Target="media/image272.wmf"/><Relationship Id="rId576" Type="http://schemas.openxmlformats.org/officeDocument/2006/relationships/oleObject" Target="embeddings/oleObject300.bin"/><Relationship Id="rId230" Type="http://schemas.openxmlformats.org/officeDocument/2006/relationships/image" Target="media/image109.wmf"/><Relationship Id="rId231" Type="http://schemas.openxmlformats.org/officeDocument/2006/relationships/oleObject" Target="embeddings/oleObject118.bin"/><Relationship Id="rId232" Type="http://schemas.openxmlformats.org/officeDocument/2006/relationships/image" Target="media/image110.wmf"/><Relationship Id="rId233" Type="http://schemas.openxmlformats.org/officeDocument/2006/relationships/oleObject" Target="embeddings/oleObject119.bin"/><Relationship Id="rId234" Type="http://schemas.openxmlformats.org/officeDocument/2006/relationships/image" Target="media/image111.wmf"/><Relationship Id="rId235" Type="http://schemas.openxmlformats.org/officeDocument/2006/relationships/oleObject" Target="embeddings/oleObject120.bin"/><Relationship Id="rId236" Type="http://schemas.openxmlformats.org/officeDocument/2006/relationships/image" Target="media/image112.wmf"/><Relationship Id="rId237" Type="http://schemas.openxmlformats.org/officeDocument/2006/relationships/oleObject" Target="embeddings/oleObject121.bin"/><Relationship Id="rId238" Type="http://schemas.openxmlformats.org/officeDocument/2006/relationships/image" Target="media/image113.wmf"/><Relationship Id="rId239" Type="http://schemas.openxmlformats.org/officeDocument/2006/relationships/oleObject" Target="embeddings/oleObject122.bin"/><Relationship Id="rId577" Type="http://schemas.openxmlformats.org/officeDocument/2006/relationships/image" Target="media/image273.wmf"/><Relationship Id="rId578" Type="http://schemas.openxmlformats.org/officeDocument/2006/relationships/oleObject" Target="embeddings/oleObject301.bin"/><Relationship Id="rId579" Type="http://schemas.openxmlformats.org/officeDocument/2006/relationships/image" Target="media/image274.wmf"/><Relationship Id="rId460" Type="http://schemas.openxmlformats.org/officeDocument/2006/relationships/oleObject" Target="embeddings/oleObject240.bin"/><Relationship Id="rId461" Type="http://schemas.openxmlformats.org/officeDocument/2006/relationships/image" Target="media/image217.wmf"/><Relationship Id="rId462" Type="http://schemas.openxmlformats.org/officeDocument/2006/relationships/oleObject" Target="embeddings/oleObject241.bin"/><Relationship Id="rId463" Type="http://schemas.openxmlformats.org/officeDocument/2006/relationships/image" Target="media/image218.wmf"/><Relationship Id="rId464" Type="http://schemas.openxmlformats.org/officeDocument/2006/relationships/oleObject" Target="embeddings/oleObject242.bin"/><Relationship Id="rId465" Type="http://schemas.openxmlformats.org/officeDocument/2006/relationships/image" Target="media/image219.wmf"/><Relationship Id="rId466" Type="http://schemas.openxmlformats.org/officeDocument/2006/relationships/oleObject" Target="embeddings/oleObject243.bin"/><Relationship Id="rId467" Type="http://schemas.openxmlformats.org/officeDocument/2006/relationships/image" Target="media/image220.wmf"/><Relationship Id="rId468" Type="http://schemas.openxmlformats.org/officeDocument/2006/relationships/oleObject" Target="embeddings/oleObject244.bin"/><Relationship Id="rId469" Type="http://schemas.openxmlformats.org/officeDocument/2006/relationships/image" Target="media/image221.wmf"/><Relationship Id="rId120" Type="http://schemas.openxmlformats.org/officeDocument/2006/relationships/image" Target="media/image57.wmf"/><Relationship Id="rId121" Type="http://schemas.openxmlformats.org/officeDocument/2006/relationships/oleObject" Target="embeddings/oleObject60.bin"/><Relationship Id="rId122" Type="http://schemas.openxmlformats.org/officeDocument/2006/relationships/image" Target="media/image58.wmf"/><Relationship Id="rId123" Type="http://schemas.openxmlformats.org/officeDocument/2006/relationships/oleObject" Target="embeddings/oleObject61.bin"/><Relationship Id="rId124" Type="http://schemas.openxmlformats.org/officeDocument/2006/relationships/image" Target="media/image59.wmf"/><Relationship Id="rId125" Type="http://schemas.openxmlformats.org/officeDocument/2006/relationships/oleObject" Target="embeddings/oleObject62.bin"/><Relationship Id="rId126" Type="http://schemas.openxmlformats.org/officeDocument/2006/relationships/image" Target="media/image60.wmf"/><Relationship Id="rId127" Type="http://schemas.openxmlformats.org/officeDocument/2006/relationships/oleObject" Target="embeddings/oleObject63.bin"/><Relationship Id="rId128" Type="http://schemas.openxmlformats.org/officeDocument/2006/relationships/image" Target="media/image61.wmf"/><Relationship Id="rId129" Type="http://schemas.openxmlformats.org/officeDocument/2006/relationships/oleObject" Target="embeddings/oleObject64.bin"/><Relationship Id="rId690" Type="http://schemas.openxmlformats.org/officeDocument/2006/relationships/image" Target="media/image329.wmf"/><Relationship Id="rId691" Type="http://schemas.openxmlformats.org/officeDocument/2006/relationships/oleObject" Target="embeddings/oleObject358.bin"/><Relationship Id="rId692" Type="http://schemas.openxmlformats.org/officeDocument/2006/relationships/image" Target="media/image330.wmf"/><Relationship Id="rId693" Type="http://schemas.openxmlformats.org/officeDocument/2006/relationships/oleObject" Target="embeddings/oleObject359.bin"/><Relationship Id="rId694" Type="http://schemas.openxmlformats.org/officeDocument/2006/relationships/image" Target="media/image331.wmf"/><Relationship Id="rId695" Type="http://schemas.openxmlformats.org/officeDocument/2006/relationships/oleObject" Target="embeddings/oleObject360.bin"/><Relationship Id="rId696" Type="http://schemas.openxmlformats.org/officeDocument/2006/relationships/image" Target="media/image332.wmf"/><Relationship Id="rId350" Type="http://schemas.openxmlformats.org/officeDocument/2006/relationships/image" Target="media/image166.wmf"/><Relationship Id="rId351" Type="http://schemas.openxmlformats.org/officeDocument/2006/relationships/oleObject" Target="embeddings/oleObject181.bin"/><Relationship Id="rId352" Type="http://schemas.openxmlformats.org/officeDocument/2006/relationships/image" Target="media/image167.wmf"/><Relationship Id="rId353" Type="http://schemas.openxmlformats.org/officeDocument/2006/relationships/oleObject" Target="embeddings/oleObject182.bin"/><Relationship Id="rId354" Type="http://schemas.openxmlformats.org/officeDocument/2006/relationships/image" Target="media/image168.wmf"/><Relationship Id="rId355" Type="http://schemas.openxmlformats.org/officeDocument/2006/relationships/oleObject" Target="embeddings/oleObject183.bin"/><Relationship Id="rId356" Type="http://schemas.openxmlformats.org/officeDocument/2006/relationships/image" Target="media/image169.wmf"/><Relationship Id="rId357" Type="http://schemas.openxmlformats.org/officeDocument/2006/relationships/oleObject" Target="embeddings/oleObject184.bin"/><Relationship Id="rId358" Type="http://schemas.openxmlformats.org/officeDocument/2006/relationships/image" Target="media/image170.wmf"/><Relationship Id="rId359" Type="http://schemas.openxmlformats.org/officeDocument/2006/relationships/oleObject" Target="embeddings/oleObject185.bin"/><Relationship Id="rId697" Type="http://schemas.openxmlformats.org/officeDocument/2006/relationships/oleObject" Target="embeddings/oleObject361.bin"/><Relationship Id="rId698" Type="http://schemas.openxmlformats.org/officeDocument/2006/relationships/image" Target="media/image333.wmf"/><Relationship Id="rId699" Type="http://schemas.openxmlformats.org/officeDocument/2006/relationships/oleObject" Target="embeddings/oleObject362.bin"/><Relationship Id="rId580" Type="http://schemas.openxmlformats.org/officeDocument/2006/relationships/oleObject" Target="embeddings/oleObject302.bin"/><Relationship Id="rId581" Type="http://schemas.openxmlformats.org/officeDocument/2006/relationships/image" Target="media/image275.wmf"/><Relationship Id="rId582" Type="http://schemas.openxmlformats.org/officeDocument/2006/relationships/oleObject" Target="embeddings/oleObject303.bin"/><Relationship Id="rId583" Type="http://schemas.openxmlformats.org/officeDocument/2006/relationships/image" Target="media/image276.wmf"/><Relationship Id="rId584" Type="http://schemas.openxmlformats.org/officeDocument/2006/relationships/oleObject" Target="embeddings/oleObject304.bin"/><Relationship Id="rId585" Type="http://schemas.openxmlformats.org/officeDocument/2006/relationships/image" Target="media/image277.wmf"/><Relationship Id="rId586" Type="http://schemas.openxmlformats.org/officeDocument/2006/relationships/oleObject" Target="embeddings/oleObject305.bin"/><Relationship Id="rId240" Type="http://schemas.openxmlformats.org/officeDocument/2006/relationships/image" Target="media/image114.wmf"/><Relationship Id="rId241" Type="http://schemas.openxmlformats.org/officeDocument/2006/relationships/oleObject" Target="embeddings/oleObject123.bin"/><Relationship Id="rId242" Type="http://schemas.openxmlformats.org/officeDocument/2006/relationships/image" Target="media/image115.wmf"/><Relationship Id="rId243" Type="http://schemas.openxmlformats.org/officeDocument/2006/relationships/oleObject" Target="embeddings/oleObject124.bin"/><Relationship Id="rId244" Type="http://schemas.openxmlformats.org/officeDocument/2006/relationships/oleObject" Target="embeddings/oleObject125.bin"/><Relationship Id="rId245" Type="http://schemas.openxmlformats.org/officeDocument/2006/relationships/image" Target="media/image116.wmf"/><Relationship Id="rId246" Type="http://schemas.openxmlformats.org/officeDocument/2006/relationships/oleObject" Target="embeddings/oleObject126.bin"/><Relationship Id="rId247" Type="http://schemas.openxmlformats.org/officeDocument/2006/relationships/image" Target="media/image117.wmf"/><Relationship Id="rId248" Type="http://schemas.openxmlformats.org/officeDocument/2006/relationships/oleObject" Target="embeddings/oleObject127.bin"/><Relationship Id="rId249" Type="http://schemas.openxmlformats.org/officeDocument/2006/relationships/image" Target="media/image118.wmf"/><Relationship Id="rId587" Type="http://schemas.openxmlformats.org/officeDocument/2006/relationships/image" Target="media/image278.wmf"/><Relationship Id="rId588" Type="http://schemas.openxmlformats.org/officeDocument/2006/relationships/oleObject" Target="embeddings/oleObject306.bin"/><Relationship Id="rId589" Type="http://schemas.openxmlformats.org/officeDocument/2006/relationships/image" Target="media/image279.wmf"/><Relationship Id="rId470" Type="http://schemas.openxmlformats.org/officeDocument/2006/relationships/oleObject" Target="embeddings/oleObject245.bin"/><Relationship Id="rId471" Type="http://schemas.openxmlformats.org/officeDocument/2006/relationships/image" Target="media/image222.wmf"/><Relationship Id="rId472" Type="http://schemas.openxmlformats.org/officeDocument/2006/relationships/oleObject" Target="embeddings/oleObject246.bin"/><Relationship Id="rId473" Type="http://schemas.openxmlformats.org/officeDocument/2006/relationships/image" Target="media/image223.wmf"/><Relationship Id="rId474" Type="http://schemas.openxmlformats.org/officeDocument/2006/relationships/oleObject" Target="embeddings/oleObject247.bin"/><Relationship Id="rId475" Type="http://schemas.openxmlformats.org/officeDocument/2006/relationships/image" Target="media/image224.wmf"/><Relationship Id="rId476" Type="http://schemas.openxmlformats.org/officeDocument/2006/relationships/oleObject" Target="embeddings/oleObject248.bin"/><Relationship Id="rId477" Type="http://schemas.openxmlformats.org/officeDocument/2006/relationships/image" Target="media/image225.wmf"/><Relationship Id="rId478" Type="http://schemas.openxmlformats.org/officeDocument/2006/relationships/oleObject" Target="embeddings/oleObject249.bin"/><Relationship Id="rId479" Type="http://schemas.openxmlformats.org/officeDocument/2006/relationships/image" Target="media/image226.wmf"/><Relationship Id="rId130" Type="http://schemas.openxmlformats.org/officeDocument/2006/relationships/image" Target="media/image62.wmf"/><Relationship Id="rId131" Type="http://schemas.openxmlformats.org/officeDocument/2006/relationships/oleObject" Target="embeddings/oleObject65.bin"/><Relationship Id="rId132" Type="http://schemas.openxmlformats.org/officeDocument/2006/relationships/image" Target="media/image63.wmf"/><Relationship Id="rId133" Type="http://schemas.openxmlformats.org/officeDocument/2006/relationships/oleObject" Target="embeddings/oleObject66.bin"/><Relationship Id="rId134" Type="http://schemas.openxmlformats.org/officeDocument/2006/relationships/image" Target="media/image64.wmf"/><Relationship Id="rId135" Type="http://schemas.openxmlformats.org/officeDocument/2006/relationships/oleObject" Target="embeddings/oleObject67.bin"/><Relationship Id="rId136" Type="http://schemas.openxmlformats.org/officeDocument/2006/relationships/image" Target="media/image65.wmf"/><Relationship Id="rId137" Type="http://schemas.openxmlformats.org/officeDocument/2006/relationships/oleObject" Target="embeddings/oleObject68.bin"/><Relationship Id="rId138" Type="http://schemas.openxmlformats.org/officeDocument/2006/relationships/image" Target="media/image66.wmf"/><Relationship Id="rId139" Type="http://schemas.openxmlformats.org/officeDocument/2006/relationships/oleObject" Target="embeddings/oleObject69.bin"/><Relationship Id="rId360" Type="http://schemas.openxmlformats.org/officeDocument/2006/relationships/image" Target="media/image171.wmf"/><Relationship Id="rId361" Type="http://schemas.openxmlformats.org/officeDocument/2006/relationships/oleObject" Target="embeddings/oleObject186.bin"/><Relationship Id="rId362" Type="http://schemas.openxmlformats.org/officeDocument/2006/relationships/image" Target="media/image172.wmf"/><Relationship Id="rId363" Type="http://schemas.openxmlformats.org/officeDocument/2006/relationships/oleObject" Target="embeddings/oleObject187.bin"/><Relationship Id="rId364" Type="http://schemas.openxmlformats.org/officeDocument/2006/relationships/image" Target="media/image173.wmf"/><Relationship Id="rId365" Type="http://schemas.openxmlformats.org/officeDocument/2006/relationships/oleObject" Target="embeddings/oleObject188.bin"/><Relationship Id="rId366" Type="http://schemas.openxmlformats.org/officeDocument/2006/relationships/oleObject" Target="embeddings/oleObject189.bin"/><Relationship Id="rId367" Type="http://schemas.openxmlformats.org/officeDocument/2006/relationships/image" Target="media/image174.wmf"/><Relationship Id="rId368" Type="http://schemas.openxmlformats.org/officeDocument/2006/relationships/oleObject" Target="embeddings/oleObject190.bin"/><Relationship Id="rId369" Type="http://schemas.openxmlformats.org/officeDocument/2006/relationships/image" Target="media/image175.wmf"/><Relationship Id="rId590" Type="http://schemas.openxmlformats.org/officeDocument/2006/relationships/oleObject" Target="embeddings/oleObject307.bin"/><Relationship Id="rId591" Type="http://schemas.openxmlformats.org/officeDocument/2006/relationships/image" Target="media/image280.wmf"/><Relationship Id="rId592" Type="http://schemas.openxmlformats.org/officeDocument/2006/relationships/oleObject" Target="embeddings/oleObject308.bin"/><Relationship Id="rId593" Type="http://schemas.openxmlformats.org/officeDocument/2006/relationships/image" Target="media/image281.wmf"/><Relationship Id="rId594" Type="http://schemas.openxmlformats.org/officeDocument/2006/relationships/oleObject" Target="embeddings/oleObject309.bin"/><Relationship Id="rId595" Type="http://schemas.openxmlformats.org/officeDocument/2006/relationships/image" Target="media/image282.wmf"/><Relationship Id="rId596" Type="http://schemas.openxmlformats.org/officeDocument/2006/relationships/oleObject" Target="embeddings/oleObject310.bin"/><Relationship Id="rId250" Type="http://schemas.openxmlformats.org/officeDocument/2006/relationships/oleObject" Target="embeddings/oleObject128.bin"/><Relationship Id="rId251" Type="http://schemas.openxmlformats.org/officeDocument/2006/relationships/image" Target="media/image119.wmf"/><Relationship Id="rId252" Type="http://schemas.openxmlformats.org/officeDocument/2006/relationships/oleObject" Target="embeddings/oleObject129.bin"/><Relationship Id="rId253" Type="http://schemas.openxmlformats.org/officeDocument/2006/relationships/image" Target="media/image120.wmf"/><Relationship Id="rId254" Type="http://schemas.openxmlformats.org/officeDocument/2006/relationships/oleObject" Target="embeddings/oleObject130.bin"/><Relationship Id="rId255" Type="http://schemas.openxmlformats.org/officeDocument/2006/relationships/image" Target="media/image121.wmf"/><Relationship Id="rId256" Type="http://schemas.openxmlformats.org/officeDocument/2006/relationships/oleObject" Target="embeddings/oleObject131.bin"/><Relationship Id="rId257" Type="http://schemas.openxmlformats.org/officeDocument/2006/relationships/oleObject" Target="embeddings/oleObject132.bin"/><Relationship Id="rId258" Type="http://schemas.openxmlformats.org/officeDocument/2006/relationships/image" Target="media/image122.wmf"/><Relationship Id="rId259" Type="http://schemas.openxmlformats.org/officeDocument/2006/relationships/oleObject" Target="embeddings/oleObject133.bin"/><Relationship Id="rId597" Type="http://schemas.openxmlformats.org/officeDocument/2006/relationships/image" Target="media/image283.wmf"/><Relationship Id="rId598" Type="http://schemas.openxmlformats.org/officeDocument/2006/relationships/oleObject" Target="embeddings/oleObject311.bin"/><Relationship Id="rId599" Type="http://schemas.openxmlformats.org/officeDocument/2006/relationships/image" Target="media/image284.wmf"/><Relationship Id="rId480" Type="http://schemas.openxmlformats.org/officeDocument/2006/relationships/oleObject" Target="embeddings/oleObject250.bin"/><Relationship Id="rId481" Type="http://schemas.openxmlformats.org/officeDocument/2006/relationships/image" Target="media/image227.wmf"/><Relationship Id="rId482" Type="http://schemas.openxmlformats.org/officeDocument/2006/relationships/oleObject" Target="embeddings/oleObject251.bin"/><Relationship Id="rId483" Type="http://schemas.openxmlformats.org/officeDocument/2006/relationships/image" Target="media/image228.wmf"/><Relationship Id="rId484" Type="http://schemas.openxmlformats.org/officeDocument/2006/relationships/oleObject" Target="embeddings/oleObject252.bin"/><Relationship Id="rId485" Type="http://schemas.openxmlformats.org/officeDocument/2006/relationships/image" Target="media/image229.wmf"/><Relationship Id="rId486" Type="http://schemas.openxmlformats.org/officeDocument/2006/relationships/oleObject" Target="embeddings/oleObject253.bin"/><Relationship Id="rId487" Type="http://schemas.openxmlformats.org/officeDocument/2006/relationships/image" Target="media/image230.wmf"/><Relationship Id="rId488" Type="http://schemas.openxmlformats.org/officeDocument/2006/relationships/oleObject" Target="embeddings/oleObject254.bin"/><Relationship Id="rId489" Type="http://schemas.openxmlformats.org/officeDocument/2006/relationships/image" Target="media/image231.wmf"/><Relationship Id="rId140" Type="http://schemas.openxmlformats.org/officeDocument/2006/relationships/image" Target="media/image67.wmf"/><Relationship Id="rId141" Type="http://schemas.openxmlformats.org/officeDocument/2006/relationships/oleObject" Target="embeddings/oleObject70.bin"/><Relationship Id="rId142" Type="http://schemas.openxmlformats.org/officeDocument/2006/relationships/oleObject" Target="embeddings/oleObject71.bin"/><Relationship Id="rId143" Type="http://schemas.openxmlformats.org/officeDocument/2006/relationships/image" Target="media/image68.wmf"/><Relationship Id="rId144" Type="http://schemas.openxmlformats.org/officeDocument/2006/relationships/oleObject" Target="embeddings/oleObject72.bin"/><Relationship Id="rId145" Type="http://schemas.openxmlformats.org/officeDocument/2006/relationships/image" Target="media/image69.wmf"/><Relationship Id="rId146" Type="http://schemas.openxmlformats.org/officeDocument/2006/relationships/oleObject" Target="embeddings/oleObject73.bin"/><Relationship Id="rId147" Type="http://schemas.openxmlformats.org/officeDocument/2006/relationships/image" Target="media/image70.wmf"/><Relationship Id="rId148" Type="http://schemas.openxmlformats.org/officeDocument/2006/relationships/oleObject" Target="embeddings/oleObject74.bin"/><Relationship Id="rId149" Type="http://schemas.openxmlformats.org/officeDocument/2006/relationships/image" Target="media/image71.wmf"/><Relationship Id="rId370" Type="http://schemas.openxmlformats.org/officeDocument/2006/relationships/oleObject" Target="embeddings/oleObject191.bin"/><Relationship Id="rId371" Type="http://schemas.openxmlformats.org/officeDocument/2006/relationships/oleObject" Target="embeddings/oleObject192.bin"/><Relationship Id="rId372" Type="http://schemas.openxmlformats.org/officeDocument/2006/relationships/oleObject" Target="embeddings/oleObject193.bin"/><Relationship Id="rId373" Type="http://schemas.openxmlformats.org/officeDocument/2006/relationships/image" Target="media/image176.wmf"/><Relationship Id="rId374" Type="http://schemas.openxmlformats.org/officeDocument/2006/relationships/oleObject" Target="embeddings/oleObject194.bin"/><Relationship Id="rId375" Type="http://schemas.openxmlformats.org/officeDocument/2006/relationships/oleObject" Target="embeddings/oleObject195.bin"/><Relationship Id="rId376" Type="http://schemas.openxmlformats.org/officeDocument/2006/relationships/oleObject" Target="embeddings/oleObject196.bin"/><Relationship Id="rId377" Type="http://schemas.openxmlformats.org/officeDocument/2006/relationships/image" Target="media/image177.wmf"/><Relationship Id="rId378" Type="http://schemas.openxmlformats.org/officeDocument/2006/relationships/oleObject" Target="embeddings/oleObject197.bin"/><Relationship Id="rId379" Type="http://schemas.openxmlformats.org/officeDocument/2006/relationships/image" Target="media/image178.wmf"/><Relationship Id="rId260" Type="http://schemas.openxmlformats.org/officeDocument/2006/relationships/image" Target="media/image123.wmf"/><Relationship Id="rId261" Type="http://schemas.openxmlformats.org/officeDocument/2006/relationships/oleObject" Target="embeddings/oleObject134.bin"/><Relationship Id="rId262" Type="http://schemas.openxmlformats.org/officeDocument/2006/relationships/image" Target="media/image124.wmf"/><Relationship Id="rId263" Type="http://schemas.openxmlformats.org/officeDocument/2006/relationships/oleObject" Target="embeddings/oleObject135.bin"/><Relationship Id="rId264" Type="http://schemas.openxmlformats.org/officeDocument/2006/relationships/image" Target="media/image125.wmf"/><Relationship Id="rId265" Type="http://schemas.openxmlformats.org/officeDocument/2006/relationships/oleObject" Target="embeddings/oleObject136.bin"/><Relationship Id="rId266" Type="http://schemas.openxmlformats.org/officeDocument/2006/relationships/image" Target="media/image126.wmf"/><Relationship Id="rId267" Type="http://schemas.openxmlformats.org/officeDocument/2006/relationships/oleObject" Target="embeddings/oleObject137.bin"/><Relationship Id="rId268" Type="http://schemas.openxmlformats.org/officeDocument/2006/relationships/image" Target="media/image127.wmf"/><Relationship Id="rId269" Type="http://schemas.openxmlformats.org/officeDocument/2006/relationships/oleObject" Target="embeddings/oleObject138.bin"/><Relationship Id="rId490" Type="http://schemas.openxmlformats.org/officeDocument/2006/relationships/oleObject" Target="embeddings/oleObject255.bin"/><Relationship Id="rId491" Type="http://schemas.openxmlformats.org/officeDocument/2006/relationships/image" Target="media/image232.wmf"/><Relationship Id="rId492" Type="http://schemas.openxmlformats.org/officeDocument/2006/relationships/oleObject" Target="embeddings/oleObject256.bin"/><Relationship Id="rId493" Type="http://schemas.openxmlformats.org/officeDocument/2006/relationships/oleObject" Target="embeddings/oleObject257.bin"/><Relationship Id="rId494" Type="http://schemas.openxmlformats.org/officeDocument/2006/relationships/image" Target="media/image233.wmf"/><Relationship Id="rId495" Type="http://schemas.openxmlformats.org/officeDocument/2006/relationships/oleObject" Target="embeddings/oleObject258.bin"/><Relationship Id="rId496" Type="http://schemas.openxmlformats.org/officeDocument/2006/relationships/image" Target="media/image234.wmf"/><Relationship Id="rId497" Type="http://schemas.openxmlformats.org/officeDocument/2006/relationships/oleObject" Target="embeddings/oleObject259.bin"/><Relationship Id="rId498" Type="http://schemas.openxmlformats.org/officeDocument/2006/relationships/image" Target="media/image235.wmf"/><Relationship Id="rId499" Type="http://schemas.openxmlformats.org/officeDocument/2006/relationships/oleObject" Target="embeddings/oleObject260.bin"/><Relationship Id="rId150" Type="http://schemas.openxmlformats.org/officeDocument/2006/relationships/oleObject" Target="embeddings/oleObject75.bin"/><Relationship Id="rId151" Type="http://schemas.openxmlformats.org/officeDocument/2006/relationships/oleObject" Target="embeddings/oleObject76.bin"/><Relationship Id="rId152" Type="http://schemas.openxmlformats.org/officeDocument/2006/relationships/oleObject" Target="embeddings/oleObject77.bin"/><Relationship Id="rId153" Type="http://schemas.openxmlformats.org/officeDocument/2006/relationships/image" Target="media/image72.wmf"/><Relationship Id="rId154" Type="http://schemas.openxmlformats.org/officeDocument/2006/relationships/oleObject" Target="embeddings/oleObject78.bin"/><Relationship Id="rId155" Type="http://schemas.openxmlformats.org/officeDocument/2006/relationships/oleObject" Target="embeddings/oleObject79.bin"/><Relationship Id="rId156" Type="http://schemas.openxmlformats.org/officeDocument/2006/relationships/image" Target="media/image73.wmf"/><Relationship Id="rId157" Type="http://schemas.openxmlformats.org/officeDocument/2006/relationships/oleObject" Target="embeddings/oleObject80.bin"/><Relationship Id="rId158" Type="http://schemas.openxmlformats.org/officeDocument/2006/relationships/image" Target="media/image74.wmf"/><Relationship Id="rId159" Type="http://schemas.openxmlformats.org/officeDocument/2006/relationships/oleObject" Target="embeddings/oleObject81.bin"/><Relationship Id="rId380" Type="http://schemas.openxmlformats.org/officeDocument/2006/relationships/oleObject" Target="embeddings/oleObject198.bin"/><Relationship Id="rId381" Type="http://schemas.openxmlformats.org/officeDocument/2006/relationships/oleObject" Target="embeddings/oleObject199.bin"/><Relationship Id="rId382" Type="http://schemas.openxmlformats.org/officeDocument/2006/relationships/image" Target="media/image179.wmf"/><Relationship Id="rId383" Type="http://schemas.openxmlformats.org/officeDocument/2006/relationships/oleObject" Target="embeddings/oleObject200.bin"/><Relationship Id="rId384" Type="http://schemas.openxmlformats.org/officeDocument/2006/relationships/image" Target="media/image180.wmf"/><Relationship Id="rId385" Type="http://schemas.openxmlformats.org/officeDocument/2006/relationships/oleObject" Target="embeddings/oleObject201.bin"/><Relationship Id="rId386" Type="http://schemas.openxmlformats.org/officeDocument/2006/relationships/image" Target="media/image181.wmf"/><Relationship Id="rId387" Type="http://schemas.openxmlformats.org/officeDocument/2006/relationships/oleObject" Target="embeddings/oleObject202.bin"/><Relationship Id="rId388" Type="http://schemas.openxmlformats.org/officeDocument/2006/relationships/image" Target="media/image182.wmf"/><Relationship Id="rId389" Type="http://schemas.openxmlformats.org/officeDocument/2006/relationships/oleObject" Target="embeddings/oleObject203.bin"/><Relationship Id="rId270" Type="http://schemas.openxmlformats.org/officeDocument/2006/relationships/image" Target="media/image128.wmf"/><Relationship Id="rId271" Type="http://schemas.openxmlformats.org/officeDocument/2006/relationships/oleObject" Target="embeddings/oleObject139.bin"/><Relationship Id="rId272" Type="http://schemas.openxmlformats.org/officeDocument/2006/relationships/image" Target="media/image129.wmf"/><Relationship Id="rId273" Type="http://schemas.openxmlformats.org/officeDocument/2006/relationships/oleObject" Target="embeddings/oleObject140.bin"/><Relationship Id="rId274" Type="http://schemas.openxmlformats.org/officeDocument/2006/relationships/image" Target="media/image130.wmf"/><Relationship Id="rId275" Type="http://schemas.openxmlformats.org/officeDocument/2006/relationships/oleObject" Target="embeddings/oleObject141.bin"/><Relationship Id="rId276" Type="http://schemas.openxmlformats.org/officeDocument/2006/relationships/image" Target="media/image131.wmf"/><Relationship Id="rId277" Type="http://schemas.openxmlformats.org/officeDocument/2006/relationships/oleObject" Target="embeddings/oleObject142.bin"/><Relationship Id="rId278" Type="http://schemas.openxmlformats.org/officeDocument/2006/relationships/image" Target="media/image132.wmf"/><Relationship Id="rId279" Type="http://schemas.openxmlformats.org/officeDocument/2006/relationships/oleObject" Target="embeddings/oleObject143.bin"/><Relationship Id="rId160" Type="http://schemas.openxmlformats.org/officeDocument/2006/relationships/image" Target="media/image75.wmf"/><Relationship Id="rId161" Type="http://schemas.openxmlformats.org/officeDocument/2006/relationships/oleObject" Target="embeddings/oleObject82.bin"/><Relationship Id="rId162" Type="http://schemas.openxmlformats.org/officeDocument/2006/relationships/image" Target="media/image76.wmf"/><Relationship Id="rId163" Type="http://schemas.openxmlformats.org/officeDocument/2006/relationships/oleObject" Target="embeddings/oleObject83.bin"/><Relationship Id="rId164" Type="http://schemas.openxmlformats.org/officeDocument/2006/relationships/image" Target="media/image77.wmf"/><Relationship Id="rId165" Type="http://schemas.openxmlformats.org/officeDocument/2006/relationships/oleObject" Target="embeddings/oleObject84.bin"/><Relationship Id="rId166" Type="http://schemas.openxmlformats.org/officeDocument/2006/relationships/image" Target="media/image78.wmf"/><Relationship Id="rId167" Type="http://schemas.openxmlformats.org/officeDocument/2006/relationships/oleObject" Target="embeddings/oleObject85.bin"/><Relationship Id="rId168" Type="http://schemas.openxmlformats.org/officeDocument/2006/relationships/image" Target="media/image79.wmf"/><Relationship Id="rId169" Type="http://schemas.openxmlformats.org/officeDocument/2006/relationships/oleObject" Target="embeddings/oleObject86.bin"/><Relationship Id="rId900" Type="http://schemas.openxmlformats.org/officeDocument/2006/relationships/image" Target="media/image412.wmf"/><Relationship Id="rId901" Type="http://schemas.openxmlformats.org/officeDocument/2006/relationships/oleObject" Target="embeddings/oleObject485.bin"/><Relationship Id="rId902" Type="http://schemas.openxmlformats.org/officeDocument/2006/relationships/image" Target="media/image413.wmf"/><Relationship Id="rId903" Type="http://schemas.openxmlformats.org/officeDocument/2006/relationships/oleObject" Target="embeddings/oleObject486.bin"/><Relationship Id="rId904" Type="http://schemas.openxmlformats.org/officeDocument/2006/relationships/image" Target="media/image414.wmf"/><Relationship Id="rId905" Type="http://schemas.openxmlformats.org/officeDocument/2006/relationships/oleObject" Target="embeddings/oleObject487.bin"/><Relationship Id="rId906" Type="http://schemas.openxmlformats.org/officeDocument/2006/relationships/oleObject" Target="embeddings/oleObject488.bin"/><Relationship Id="rId907" Type="http://schemas.openxmlformats.org/officeDocument/2006/relationships/image" Target="media/image415.wmf"/><Relationship Id="rId390" Type="http://schemas.openxmlformats.org/officeDocument/2006/relationships/image" Target="media/image183.wmf"/><Relationship Id="rId391" Type="http://schemas.openxmlformats.org/officeDocument/2006/relationships/oleObject" Target="embeddings/oleObject204.bin"/><Relationship Id="rId392" Type="http://schemas.openxmlformats.org/officeDocument/2006/relationships/image" Target="media/image184.wmf"/><Relationship Id="rId393" Type="http://schemas.openxmlformats.org/officeDocument/2006/relationships/oleObject" Target="embeddings/oleObject205.bin"/><Relationship Id="rId394" Type="http://schemas.openxmlformats.org/officeDocument/2006/relationships/oleObject" Target="embeddings/oleObject206.bin"/><Relationship Id="rId395" Type="http://schemas.openxmlformats.org/officeDocument/2006/relationships/oleObject" Target="embeddings/oleObject207.bin"/><Relationship Id="rId396" Type="http://schemas.openxmlformats.org/officeDocument/2006/relationships/image" Target="media/image185.wmf"/><Relationship Id="rId397" Type="http://schemas.openxmlformats.org/officeDocument/2006/relationships/oleObject" Target="embeddings/oleObject208.bin"/><Relationship Id="rId398" Type="http://schemas.openxmlformats.org/officeDocument/2006/relationships/oleObject" Target="embeddings/oleObject209.bin"/><Relationship Id="rId399" Type="http://schemas.openxmlformats.org/officeDocument/2006/relationships/image" Target="media/image186.wmf"/><Relationship Id="rId908" Type="http://schemas.openxmlformats.org/officeDocument/2006/relationships/oleObject" Target="embeddings/oleObject489.bin"/><Relationship Id="rId909" Type="http://schemas.openxmlformats.org/officeDocument/2006/relationships/image" Target="media/image416.wmf"/><Relationship Id="rId280" Type="http://schemas.openxmlformats.org/officeDocument/2006/relationships/image" Target="media/image133.wmf"/><Relationship Id="rId281" Type="http://schemas.openxmlformats.org/officeDocument/2006/relationships/oleObject" Target="embeddings/oleObject144.bin"/><Relationship Id="rId282" Type="http://schemas.openxmlformats.org/officeDocument/2006/relationships/image" Target="media/image134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56</Pages>
  <Words>9294</Words>
  <Characters>72867</Characters>
  <Application>Microsoft Macintosh Word</Application>
  <DocSecurity>0</DocSecurity>
  <Lines>1487</Lines>
  <Paragraphs>547</Paragraphs>
  <ScaleCrop>false</ScaleCrop>
  <LinksUpToDate>false</LinksUpToDate>
  <CharactersWithSpaces>81614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1</cp:revision>
  <dcterms:created xsi:type="dcterms:W3CDTF">2016-01-31T17:19:00Z</dcterms:created>
  <dcterms:modified xsi:type="dcterms:W3CDTF">2016-01-31T17:20:00Z</dcterms:modified>
</cp:coreProperties>
</file>